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4" w:rsidRPr="00FA3A4A" w:rsidRDefault="00990CC2" w:rsidP="00FA3A4A">
      <w:pPr>
        <w:pStyle w:val="sohila"/>
        <w:rPr>
          <w:rStyle w:val="Strong"/>
          <w:u w:val="none"/>
        </w:rPr>
      </w:pPr>
      <w:bookmarkStart w:id="0" w:name="_GoBack"/>
      <w:bookmarkEnd w:id="0"/>
      <w:r>
        <w:rPr>
          <w:rStyle w:val="Strong"/>
          <w:u w:val="none"/>
        </w:rPr>
        <w:t xml:space="preserve"> Incidence and </w:t>
      </w:r>
      <w:r w:rsidR="00BE3B93" w:rsidRPr="00FA3A4A">
        <w:rPr>
          <w:rStyle w:val="Strong"/>
          <w:u w:val="none"/>
        </w:rPr>
        <w:t xml:space="preserve">Phenotypic characterization of </w:t>
      </w:r>
      <w:r w:rsidR="00604D4D">
        <w:rPr>
          <w:rStyle w:val="Strong"/>
          <w:i/>
          <w:u w:val="none"/>
        </w:rPr>
        <w:t>Staphy</w:t>
      </w:r>
      <w:r w:rsidR="00BE3B93" w:rsidRPr="00990CC2">
        <w:rPr>
          <w:rStyle w:val="Strong"/>
          <w:i/>
          <w:u w:val="none"/>
        </w:rPr>
        <w:t>ococcus</w:t>
      </w:r>
      <w:r w:rsidR="00FA3A4A" w:rsidRPr="00990CC2">
        <w:rPr>
          <w:rStyle w:val="Strong"/>
          <w:i/>
          <w:u w:val="none"/>
        </w:rPr>
        <w:t xml:space="preserve"> </w:t>
      </w:r>
      <w:r w:rsidR="00BE3B93" w:rsidRPr="00990CC2">
        <w:rPr>
          <w:rStyle w:val="Strong"/>
          <w:i/>
          <w:u w:val="none"/>
        </w:rPr>
        <w:t>aureus</w:t>
      </w:r>
      <w:r w:rsidR="00303D45">
        <w:rPr>
          <w:rStyle w:val="Strong"/>
          <w:u w:val="none"/>
        </w:rPr>
        <w:t xml:space="preserve"> isolated from mastitic cows</w:t>
      </w:r>
      <w:r w:rsidR="00BE3B93" w:rsidRPr="00FA3A4A">
        <w:rPr>
          <w:rStyle w:val="Strong"/>
          <w:u w:val="none"/>
        </w:rPr>
        <w:t>.</w:t>
      </w:r>
    </w:p>
    <w:p w:rsidR="00FA3A4A" w:rsidRPr="00826BDA" w:rsidRDefault="00AD1B94" w:rsidP="00826BDA">
      <w:pPr>
        <w:spacing w:before="100" w:beforeAutospacing="1" w:after="100" w:afterAutospacing="1" w:line="276" w:lineRule="auto"/>
        <w:rPr>
          <w:rFonts w:eastAsiaTheme="minorHAnsi" w:cs="Times New Roman"/>
        </w:rPr>
      </w:pPr>
      <w:r w:rsidRPr="00EA517F">
        <w:rPr>
          <w:b/>
          <w:bCs/>
          <w:sz w:val="28"/>
          <w:szCs w:val="28"/>
        </w:rPr>
        <w:tab/>
      </w:r>
      <w:r w:rsidR="00FA3A4A">
        <w:rPr>
          <w:b/>
          <w:bCs/>
          <w:sz w:val="28"/>
          <w:szCs w:val="28"/>
        </w:rPr>
        <w:tab/>
      </w:r>
      <w:r w:rsidR="00FA3A4A" w:rsidRPr="00826BDA">
        <w:rPr>
          <w:rFonts w:eastAsiaTheme="minorHAnsi" w:cs="Times New Roman"/>
        </w:rPr>
        <w:t>Ashraf, A. Abd El-Tawab</w:t>
      </w:r>
      <w:r w:rsidR="00990CC2" w:rsidRPr="00826BDA">
        <w:rPr>
          <w:rFonts w:eastAsiaTheme="minorHAnsi" w:cs="Times New Roman"/>
        </w:rPr>
        <w:t>¹</w:t>
      </w:r>
      <w:r w:rsidR="00FA3A4A" w:rsidRPr="00826BDA">
        <w:rPr>
          <w:rFonts w:eastAsiaTheme="minorHAnsi" w:cs="Times New Roman"/>
        </w:rPr>
        <w:t xml:space="preserve"> ,Ahmad,M.Ammar</w:t>
      </w:r>
      <w:r w:rsidR="00990CC2" w:rsidRPr="00826BDA">
        <w:rPr>
          <w:rFonts w:eastAsiaTheme="minorHAnsi" w:cs="Times New Roman"/>
        </w:rPr>
        <w:t>²</w:t>
      </w:r>
      <w:r w:rsidR="00FA3A4A" w:rsidRPr="00826BDA">
        <w:rPr>
          <w:rFonts w:eastAsiaTheme="minorHAnsi" w:cs="Times New Roman"/>
        </w:rPr>
        <w:t>, Fatma,I.Hofy</w:t>
      </w:r>
      <w:r w:rsidR="00990CC2" w:rsidRPr="00826BDA">
        <w:rPr>
          <w:rFonts w:eastAsiaTheme="minorHAnsi" w:cs="Times New Roman"/>
        </w:rPr>
        <w:t>¹</w:t>
      </w:r>
      <w:r w:rsidR="00FA3A4A" w:rsidRPr="00826BDA">
        <w:rPr>
          <w:rFonts w:eastAsiaTheme="minorHAnsi" w:cs="Times New Roman"/>
        </w:rPr>
        <w:t xml:space="preserve">, Sahar, R. Mohamed </w:t>
      </w:r>
      <w:r w:rsidR="00990CC2" w:rsidRPr="00826BDA">
        <w:rPr>
          <w:rFonts w:eastAsiaTheme="minorHAnsi" w:cs="Times New Roman"/>
        </w:rPr>
        <w:t>³</w:t>
      </w:r>
      <w:r w:rsidR="00FA3A4A" w:rsidRPr="00826BDA">
        <w:rPr>
          <w:rFonts w:eastAsiaTheme="minorHAnsi" w:cs="Times New Roman"/>
        </w:rPr>
        <w:t>, Hala, S. Abubakr</w:t>
      </w:r>
      <w:r w:rsidR="00990CC2" w:rsidRPr="00826BDA">
        <w:rPr>
          <w:rFonts w:eastAsiaTheme="minorHAnsi" w:cs="Times New Roman"/>
        </w:rPr>
        <w:t>³</w:t>
      </w:r>
    </w:p>
    <w:p w:rsidR="00FA3A4A" w:rsidRPr="00826BDA" w:rsidRDefault="00990CC2" w:rsidP="00604D4D">
      <w:pPr>
        <w:pStyle w:val="sohilaTitle"/>
        <w:spacing w:line="276" w:lineRule="auto"/>
        <w:rPr>
          <w:i/>
        </w:rPr>
      </w:pPr>
      <w:r w:rsidRPr="00826BDA">
        <w:rPr>
          <w:i/>
        </w:rPr>
        <w:t>¹</w:t>
      </w:r>
      <w:r w:rsidR="00FA3A4A" w:rsidRPr="00826BDA">
        <w:rPr>
          <w:i/>
        </w:rPr>
        <w:t>Bacteriology, Immunology and Mycology Dep., Fac. of Vet. Med., Benha Univ.,</w:t>
      </w:r>
      <w:r w:rsidRPr="00826BDA">
        <w:rPr>
          <w:i/>
        </w:rPr>
        <w:t xml:space="preserve"> ²</w:t>
      </w:r>
      <w:r w:rsidR="00FA3A4A" w:rsidRPr="00826BDA">
        <w:rPr>
          <w:i/>
        </w:rPr>
        <w:t xml:space="preserve">Bacteriology,Immunology and Mycology Dep., Fac. of Vet. Med., Zagazig Univ., </w:t>
      </w:r>
      <w:r w:rsidRPr="00826BDA">
        <w:rPr>
          <w:i/>
        </w:rPr>
        <w:t>³</w:t>
      </w:r>
      <w:r w:rsidR="00FA3A4A" w:rsidRPr="00826BDA">
        <w:rPr>
          <w:i/>
        </w:rPr>
        <w:t>Animal Health Research Institute(Dokki branch)</w:t>
      </w:r>
    </w:p>
    <w:p w:rsidR="00BB236B" w:rsidRPr="00826BDA" w:rsidRDefault="00FA3A4A" w:rsidP="00FA3A4A">
      <w:pPr>
        <w:tabs>
          <w:tab w:val="left" w:pos="739"/>
          <w:tab w:val="left" w:pos="1670"/>
        </w:tabs>
        <w:spacing w:before="120" w:after="120" w:line="360" w:lineRule="auto"/>
        <w:jc w:val="both"/>
        <w:rPr>
          <w:i/>
          <w:sz w:val="28"/>
          <w:szCs w:val="28"/>
        </w:rPr>
      </w:pPr>
      <w:r w:rsidRPr="00826BDA">
        <w:rPr>
          <w:b/>
          <w:bCs/>
          <w:i/>
          <w:sz w:val="28"/>
          <w:szCs w:val="28"/>
        </w:rPr>
        <w:tab/>
      </w:r>
    </w:p>
    <w:p w:rsidR="00BB236B" w:rsidRDefault="00BB236B" w:rsidP="00604D4D">
      <w:pPr>
        <w:spacing w:before="120" w:after="120" w:line="360" w:lineRule="auto"/>
        <w:jc w:val="left"/>
        <w:rPr>
          <w:b/>
          <w:bCs/>
          <w:sz w:val="28"/>
          <w:szCs w:val="28"/>
        </w:rPr>
      </w:pPr>
      <w:r w:rsidRPr="00EA517F">
        <w:rPr>
          <w:b/>
          <w:bCs/>
          <w:sz w:val="28"/>
          <w:szCs w:val="28"/>
        </w:rPr>
        <w:t>Abstract</w:t>
      </w:r>
    </w:p>
    <w:p w:rsidR="0095737E" w:rsidRPr="00826BDA" w:rsidRDefault="00EC537C" w:rsidP="00826BDA">
      <w:pPr>
        <w:tabs>
          <w:tab w:val="center" w:pos="4680"/>
        </w:tabs>
        <w:spacing w:before="120" w:after="120" w:line="360" w:lineRule="auto"/>
        <w:ind w:firstLine="709"/>
        <w:jc w:val="both"/>
        <w:rPr>
          <w:sz w:val="28"/>
          <w:szCs w:val="28"/>
        </w:rPr>
      </w:pPr>
      <w:r w:rsidRPr="00826BDA">
        <w:rPr>
          <w:sz w:val="28"/>
          <w:szCs w:val="28"/>
        </w:rPr>
        <w:t xml:space="preserve">A total of </w:t>
      </w:r>
      <w:r w:rsidR="009A15F3" w:rsidRPr="00826BDA">
        <w:rPr>
          <w:sz w:val="28"/>
          <w:szCs w:val="28"/>
        </w:rPr>
        <w:t>412</w:t>
      </w:r>
      <w:r w:rsidRPr="00826BDA">
        <w:rPr>
          <w:sz w:val="28"/>
          <w:szCs w:val="28"/>
        </w:rPr>
        <w:t xml:space="preserve"> milk samples were collected from clinically and subclinical mastitic cows</w:t>
      </w:r>
      <w:r w:rsidR="009A15F3" w:rsidRPr="00826BDA">
        <w:rPr>
          <w:sz w:val="28"/>
          <w:szCs w:val="28"/>
        </w:rPr>
        <w:t xml:space="preserve"> (188, 224) respectively</w:t>
      </w:r>
      <w:r w:rsidRPr="00826BDA">
        <w:rPr>
          <w:sz w:val="28"/>
          <w:szCs w:val="28"/>
        </w:rPr>
        <w:t xml:space="preserve"> and examined bacteriologically for</w:t>
      </w:r>
      <w:r w:rsidRPr="00826BDA">
        <w:rPr>
          <w:i/>
          <w:iCs/>
          <w:sz w:val="28"/>
          <w:szCs w:val="28"/>
        </w:rPr>
        <w:t xml:space="preserve"> </w:t>
      </w:r>
      <w:r w:rsidR="00990CC2" w:rsidRPr="00826BDA">
        <w:rPr>
          <w:i/>
          <w:iCs/>
          <w:sz w:val="28"/>
          <w:szCs w:val="28"/>
        </w:rPr>
        <w:t xml:space="preserve">Staphylococcus </w:t>
      </w:r>
      <w:r w:rsidRPr="00826BDA">
        <w:rPr>
          <w:i/>
          <w:iCs/>
          <w:sz w:val="28"/>
          <w:szCs w:val="28"/>
        </w:rPr>
        <w:t>aureus</w:t>
      </w:r>
      <w:r w:rsidR="00990CC2" w:rsidRPr="00826BDA">
        <w:rPr>
          <w:iCs/>
          <w:sz w:val="28"/>
          <w:szCs w:val="28"/>
        </w:rPr>
        <w:t xml:space="preserve"> for</w:t>
      </w:r>
      <w:r w:rsidRPr="00826BDA">
        <w:rPr>
          <w:i/>
          <w:iCs/>
          <w:sz w:val="28"/>
          <w:szCs w:val="28"/>
        </w:rPr>
        <w:t xml:space="preserve"> </w:t>
      </w:r>
      <w:r w:rsidRPr="00826BDA">
        <w:rPr>
          <w:sz w:val="28"/>
          <w:szCs w:val="28"/>
        </w:rPr>
        <w:t>the isolation rate and study</w:t>
      </w:r>
      <w:r w:rsidR="00990CC2" w:rsidRPr="00826BDA">
        <w:rPr>
          <w:sz w:val="28"/>
          <w:szCs w:val="28"/>
        </w:rPr>
        <w:t>ing</w:t>
      </w:r>
      <w:r w:rsidRPr="00826BDA">
        <w:rPr>
          <w:sz w:val="28"/>
          <w:szCs w:val="28"/>
        </w:rPr>
        <w:t xml:space="preserve"> of the phenotypic characterization of the isolates. The results revealed that </w:t>
      </w:r>
      <w:r w:rsidRPr="00826BDA">
        <w:rPr>
          <w:i/>
          <w:iCs/>
          <w:sz w:val="28"/>
          <w:szCs w:val="28"/>
        </w:rPr>
        <w:t>S.aureus</w:t>
      </w:r>
      <w:r w:rsidRPr="00826BDA">
        <w:rPr>
          <w:sz w:val="28"/>
          <w:szCs w:val="28"/>
        </w:rPr>
        <w:t xml:space="preserve"> was isolated in an incidence of </w:t>
      </w:r>
      <w:r w:rsidR="00990CC2" w:rsidRPr="00826BDA">
        <w:rPr>
          <w:sz w:val="28"/>
          <w:szCs w:val="28"/>
        </w:rPr>
        <w:t>50% and</w:t>
      </w:r>
      <w:r w:rsidRPr="00826BDA">
        <w:rPr>
          <w:sz w:val="28"/>
          <w:szCs w:val="28"/>
        </w:rPr>
        <w:t>17.5% from clinically mastitic and subclinically</w:t>
      </w:r>
      <w:r w:rsidR="00604D4D">
        <w:rPr>
          <w:sz w:val="28"/>
          <w:szCs w:val="28"/>
        </w:rPr>
        <w:t xml:space="preserve"> </w:t>
      </w:r>
      <w:r w:rsidRPr="00826BDA">
        <w:rPr>
          <w:sz w:val="28"/>
          <w:szCs w:val="28"/>
        </w:rPr>
        <w:t>mastitic cows respectively</w:t>
      </w:r>
      <w:r w:rsidR="00437097" w:rsidRPr="00826BDA">
        <w:rPr>
          <w:sz w:val="28"/>
          <w:szCs w:val="28"/>
        </w:rPr>
        <w:t xml:space="preserve">. All Staphylococcus isolates showed symmetrically in their phenotypic characterization </w:t>
      </w:r>
      <w:r w:rsidR="00ED13A8" w:rsidRPr="00826BDA">
        <w:rPr>
          <w:sz w:val="28"/>
          <w:szCs w:val="28"/>
        </w:rPr>
        <w:t>including cultural characters on different media</w:t>
      </w:r>
      <w:r w:rsidR="0095737E" w:rsidRPr="00826BDA">
        <w:rPr>
          <w:sz w:val="28"/>
          <w:szCs w:val="28"/>
        </w:rPr>
        <w:t>.</w:t>
      </w:r>
      <w:r w:rsidR="0095737E" w:rsidRPr="00826BDA">
        <w:t xml:space="preserve"> </w:t>
      </w:r>
      <w:r w:rsidR="0095737E" w:rsidRPr="00826BDA">
        <w:rPr>
          <w:sz w:val="28"/>
          <w:szCs w:val="28"/>
        </w:rPr>
        <w:t>Vitek2 system succeeded in  providing definitive identification results for gram positive  bacterial by identification card (GP) were used for rapid and easy identification of Staphylococcus spp .</w:t>
      </w:r>
    </w:p>
    <w:p w:rsidR="00281F0D" w:rsidRPr="00EA517F" w:rsidRDefault="00281F0D" w:rsidP="009A15F3">
      <w:pPr>
        <w:tabs>
          <w:tab w:val="center" w:pos="4680"/>
        </w:tabs>
        <w:spacing w:before="120" w:after="120" w:line="360" w:lineRule="auto"/>
        <w:ind w:firstLine="709"/>
        <w:jc w:val="both"/>
        <w:rPr>
          <w:sz w:val="28"/>
          <w:szCs w:val="28"/>
        </w:rPr>
      </w:pPr>
      <w:r w:rsidRPr="00722F47">
        <w:rPr>
          <w:b/>
          <w:sz w:val="28"/>
          <w:szCs w:val="28"/>
        </w:rPr>
        <w:t>Keywords</w:t>
      </w:r>
      <w:r w:rsidR="00826BDA">
        <w:rPr>
          <w:b/>
          <w:sz w:val="28"/>
          <w:szCs w:val="28"/>
        </w:rPr>
        <w:t xml:space="preserve"> </w:t>
      </w:r>
      <w:r w:rsidR="00722F47">
        <w:rPr>
          <w:sz w:val="28"/>
          <w:szCs w:val="28"/>
        </w:rPr>
        <w:t>:Saureus-</w:t>
      </w:r>
      <w:r>
        <w:rPr>
          <w:sz w:val="28"/>
          <w:szCs w:val="28"/>
        </w:rPr>
        <w:t xml:space="preserve"> </w:t>
      </w:r>
      <w:r w:rsidR="00722F47">
        <w:rPr>
          <w:sz w:val="28"/>
          <w:szCs w:val="28"/>
        </w:rPr>
        <w:t>clinical-subclinical-</w:t>
      </w:r>
      <w:r>
        <w:rPr>
          <w:sz w:val="28"/>
          <w:szCs w:val="28"/>
        </w:rPr>
        <w:t>mastitis</w:t>
      </w:r>
      <w:r w:rsidR="00722F47">
        <w:rPr>
          <w:sz w:val="28"/>
          <w:szCs w:val="28"/>
        </w:rPr>
        <w:t>-Vitek2</w:t>
      </w:r>
    </w:p>
    <w:p w:rsidR="00144B61" w:rsidRDefault="00281F0D" w:rsidP="009A15F3">
      <w:pPr>
        <w:spacing w:before="120" w:after="120" w:line="360" w:lineRule="auto"/>
        <w:ind w:right="79"/>
        <w:jc w:val="both"/>
        <w:rPr>
          <w:b/>
          <w:bCs/>
          <w:sz w:val="28"/>
          <w:szCs w:val="28"/>
        </w:rPr>
      </w:pPr>
      <w:r>
        <w:rPr>
          <w:b/>
          <w:bCs/>
          <w:sz w:val="28"/>
          <w:szCs w:val="28"/>
        </w:rPr>
        <w:t>1-</w:t>
      </w:r>
      <w:r w:rsidR="00BB236B" w:rsidRPr="00EA517F">
        <w:rPr>
          <w:b/>
          <w:bCs/>
          <w:sz w:val="28"/>
          <w:szCs w:val="28"/>
        </w:rPr>
        <w:t>Introduction</w:t>
      </w:r>
      <w:r w:rsidR="009A15F3">
        <w:rPr>
          <w:b/>
          <w:bCs/>
          <w:sz w:val="28"/>
          <w:szCs w:val="28"/>
        </w:rPr>
        <w:t xml:space="preserve"> :</w:t>
      </w:r>
    </w:p>
    <w:p w:rsidR="006F55B5" w:rsidRDefault="00144B61" w:rsidP="009A15F3">
      <w:pPr>
        <w:spacing w:before="120" w:after="120" w:line="360" w:lineRule="auto"/>
        <w:ind w:firstLine="709"/>
        <w:jc w:val="both"/>
        <w:rPr>
          <w:rFonts w:asciiTheme="majorBidi" w:hAnsiTheme="majorBidi" w:cstheme="majorBidi"/>
          <w:b/>
          <w:bCs/>
          <w:color w:val="000000" w:themeColor="text1"/>
          <w:sz w:val="28"/>
          <w:szCs w:val="28"/>
        </w:rPr>
      </w:pPr>
      <w:r w:rsidRPr="00144B61">
        <w:rPr>
          <w:rFonts w:asciiTheme="majorBidi" w:hAnsiTheme="majorBidi" w:cstheme="majorBidi"/>
          <w:color w:val="000000" w:themeColor="text1"/>
          <w:sz w:val="28"/>
          <w:szCs w:val="28"/>
        </w:rPr>
        <w:t xml:space="preserve">Mastitis (inflammation of mammary gland) is one of the most devastating disease conditions leading to significant economic losses globally </w:t>
      </w:r>
      <w:r w:rsidRPr="00722F47">
        <w:rPr>
          <w:rFonts w:asciiTheme="majorBidi" w:hAnsiTheme="majorBidi" w:cstheme="majorBidi"/>
          <w:bCs/>
          <w:color w:val="000000" w:themeColor="text1"/>
          <w:sz w:val="28"/>
          <w:szCs w:val="28"/>
        </w:rPr>
        <w:t xml:space="preserve">(Kumar </w:t>
      </w:r>
      <w:r w:rsidRPr="00722F47">
        <w:rPr>
          <w:rFonts w:asciiTheme="majorBidi" w:hAnsiTheme="majorBidi" w:cstheme="majorBidi"/>
          <w:bCs/>
          <w:i/>
          <w:iCs/>
          <w:color w:val="000000" w:themeColor="text1"/>
          <w:sz w:val="28"/>
          <w:szCs w:val="28"/>
        </w:rPr>
        <w:t>et al.,</w:t>
      </w:r>
      <w:r w:rsidRPr="00722F47">
        <w:rPr>
          <w:rFonts w:asciiTheme="majorBidi" w:hAnsiTheme="majorBidi" w:cstheme="majorBidi"/>
          <w:bCs/>
          <w:color w:val="000000" w:themeColor="text1"/>
          <w:sz w:val="28"/>
          <w:szCs w:val="28"/>
        </w:rPr>
        <w:t xml:space="preserve"> 2010a;</w:t>
      </w:r>
      <w:r w:rsidRPr="00A95175">
        <w:rPr>
          <w:rFonts w:asciiTheme="majorBidi" w:hAnsiTheme="majorBidi" w:cstheme="majorBidi"/>
          <w:b/>
          <w:bCs/>
          <w:color w:val="000000" w:themeColor="text1"/>
          <w:sz w:val="28"/>
          <w:szCs w:val="28"/>
        </w:rPr>
        <w:t xml:space="preserve"> </w:t>
      </w:r>
    </w:p>
    <w:p w:rsidR="00144B61" w:rsidRPr="00EC537C" w:rsidRDefault="00EC537C" w:rsidP="009A15F3">
      <w:pPr>
        <w:spacing w:before="120" w:after="120" w:line="360" w:lineRule="auto"/>
        <w:ind w:firstLine="709"/>
        <w:jc w:val="both"/>
        <w:rPr>
          <w:rFonts w:ascii="Century Schoolbook" w:eastAsia="Century Schoolbook" w:hAnsi="Century Schoolbook" w:cs="Century Schoolbook"/>
          <w:sz w:val="21"/>
          <w:szCs w:val="21"/>
        </w:rPr>
      </w:pPr>
      <w:r>
        <w:rPr>
          <w:rFonts w:asciiTheme="majorBidi" w:hAnsiTheme="majorBidi" w:cstheme="majorBidi"/>
          <w:color w:val="000000" w:themeColor="text1"/>
          <w:sz w:val="28"/>
          <w:szCs w:val="28"/>
        </w:rPr>
        <w:lastRenderedPageBreak/>
        <w:t>because of</w:t>
      </w:r>
      <w:r w:rsidR="00990CC2">
        <w:rPr>
          <w:rFonts w:asciiTheme="majorBidi" w:hAnsiTheme="majorBidi" w:cstheme="majorBidi"/>
          <w:color w:val="000000" w:themeColor="text1"/>
          <w:sz w:val="28"/>
          <w:szCs w:val="28"/>
        </w:rPr>
        <w:t xml:space="preserve"> </w:t>
      </w:r>
      <w:r w:rsidR="00144B61" w:rsidRPr="00144B61">
        <w:rPr>
          <w:rFonts w:asciiTheme="majorBidi" w:hAnsiTheme="majorBidi" w:cstheme="majorBidi"/>
          <w:color w:val="000000" w:themeColor="text1"/>
          <w:sz w:val="28"/>
          <w:szCs w:val="28"/>
        </w:rPr>
        <w:t xml:space="preserve">reduced milk production, treatment costs, increased labor, milk withholding following treatment, death and premature culling Due to multiple etiologies, it always remained a challenge to veterinarian worldwide. Approximately, 140 species of microorganisms have been identified as etiological agents of bovine mastitis. Of these various etiological agents, </w:t>
      </w:r>
      <w:r w:rsidR="00144B61" w:rsidRPr="00990CC2">
        <w:rPr>
          <w:rFonts w:asciiTheme="majorBidi" w:hAnsiTheme="majorBidi" w:cstheme="majorBidi"/>
          <w:i/>
          <w:color w:val="000000" w:themeColor="text1"/>
          <w:sz w:val="28"/>
          <w:szCs w:val="28"/>
        </w:rPr>
        <w:t>Staphylococcus aureus</w:t>
      </w:r>
      <w:r w:rsidR="00144B61" w:rsidRPr="00144B61">
        <w:rPr>
          <w:rFonts w:asciiTheme="majorBidi" w:hAnsiTheme="majorBidi" w:cstheme="majorBidi"/>
          <w:color w:val="000000" w:themeColor="text1"/>
          <w:sz w:val="28"/>
          <w:szCs w:val="28"/>
        </w:rPr>
        <w:t xml:space="preserve"> is a major pathogen associated with bovine clinical and subclinical mastitis </w:t>
      </w:r>
      <w:r w:rsidR="00144B61" w:rsidRPr="00722F47">
        <w:rPr>
          <w:rFonts w:asciiTheme="majorBidi" w:hAnsiTheme="majorBidi" w:cstheme="majorBidi"/>
          <w:color w:val="000000" w:themeColor="text1"/>
          <w:sz w:val="28"/>
          <w:szCs w:val="28"/>
        </w:rPr>
        <w:t>(</w:t>
      </w:r>
      <w:r w:rsidR="00990CC2" w:rsidRPr="00722F47">
        <w:rPr>
          <w:rFonts w:asciiTheme="majorBidi" w:hAnsiTheme="majorBidi" w:cstheme="majorBidi"/>
          <w:bCs/>
          <w:color w:val="000000" w:themeColor="text1"/>
          <w:sz w:val="28"/>
          <w:szCs w:val="28"/>
        </w:rPr>
        <w:t xml:space="preserve">Tenhagen </w:t>
      </w:r>
      <w:r w:rsidR="00990CC2" w:rsidRPr="00722F47">
        <w:rPr>
          <w:rFonts w:asciiTheme="majorBidi" w:hAnsiTheme="majorBidi" w:cstheme="majorBidi"/>
          <w:bCs/>
          <w:i/>
          <w:color w:val="000000" w:themeColor="text1"/>
          <w:sz w:val="28"/>
          <w:szCs w:val="28"/>
        </w:rPr>
        <w:t>et al.,</w:t>
      </w:r>
      <w:r w:rsidR="00990CC2" w:rsidRPr="00722F47">
        <w:rPr>
          <w:rFonts w:asciiTheme="majorBidi" w:hAnsiTheme="majorBidi" w:cstheme="majorBidi"/>
          <w:bCs/>
          <w:color w:val="000000" w:themeColor="text1"/>
          <w:sz w:val="28"/>
          <w:szCs w:val="28"/>
        </w:rPr>
        <w:t xml:space="preserve"> 2009</w:t>
      </w:r>
      <w:r w:rsidR="00144B61" w:rsidRPr="00722F47">
        <w:rPr>
          <w:rFonts w:asciiTheme="majorBidi" w:hAnsiTheme="majorBidi" w:cstheme="majorBidi"/>
          <w:bCs/>
          <w:color w:val="000000" w:themeColor="text1"/>
          <w:sz w:val="28"/>
          <w:szCs w:val="28"/>
        </w:rPr>
        <w:t xml:space="preserve">; Piepers </w:t>
      </w:r>
      <w:r w:rsidR="00144B61" w:rsidRPr="00722F47">
        <w:rPr>
          <w:rFonts w:asciiTheme="majorBidi" w:hAnsiTheme="majorBidi" w:cstheme="majorBidi"/>
          <w:bCs/>
          <w:i/>
          <w:color w:val="000000" w:themeColor="text1"/>
          <w:sz w:val="28"/>
          <w:szCs w:val="28"/>
        </w:rPr>
        <w:t>et al</w:t>
      </w:r>
      <w:r w:rsidR="00144B61" w:rsidRPr="00722F47">
        <w:rPr>
          <w:rFonts w:asciiTheme="majorBidi" w:hAnsiTheme="majorBidi" w:cstheme="majorBidi"/>
          <w:bCs/>
          <w:color w:val="000000" w:themeColor="text1"/>
          <w:sz w:val="28"/>
          <w:szCs w:val="28"/>
        </w:rPr>
        <w:t xml:space="preserve">., 2007; Bhatt </w:t>
      </w:r>
      <w:r w:rsidR="00144B61" w:rsidRPr="00722F47">
        <w:rPr>
          <w:rFonts w:asciiTheme="majorBidi" w:hAnsiTheme="majorBidi" w:cstheme="majorBidi"/>
          <w:bCs/>
          <w:i/>
          <w:color w:val="000000" w:themeColor="text1"/>
          <w:sz w:val="28"/>
          <w:szCs w:val="28"/>
        </w:rPr>
        <w:t>et al</w:t>
      </w:r>
      <w:r w:rsidR="00144B61" w:rsidRPr="00722F47">
        <w:rPr>
          <w:rFonts w:asciiTheme="majorBidi" w:hAnsiTheme="majorBidi" w:cstheme="majorBidi"/>
          <w:bCs/>
          <w:color w:val="000000" w:themeColor="text1"/>
          <w:sz w:val="28"/>
          <w:szCs w:val="28"/>
        </w:rPr>
        <w:t xml:space="preserve">., 2011; Cervinkova </w:t>
      </w:r>
      <w:r w:rsidR="00144B61" w:rsidRPr="00722F47">
        <w:rPr>
          <w:rFonts w:asciiTheme="majorBidi" w:hAnsiTheme="majorBidi" w:cstheme="majorBidi"/>
          <w:bCs/>
          <w:i/>
          <w:color w:val="000000" w:themeColor="text1"/>
          <w:sz w:val="28"/>
          <w:szCs w:val="28"/>
        </w:rPr>
        <w:t>et al.,</w:t>
      </w:r>
      <w:r w:rsidR="00144B61" w:rsidRPr="00722F47">
        <w:rPr>
          <w:rFonts w:asciiTheme="majorBidi" w:hAnsiTheme="majorBidi" w:cstheme="majorBidi"/>
          <w:bCs/>
          <w:color w:val="000000" w:themeColor="text1"/>
          <w:sz w:val="28"/>
          <w:szCs w:val="28"/>
        </w:rPr>
        <w:t xml:space="preserve"> 2013).</w:t>
      </w:r>
    </w:p>
    <w:p w:rsidR="006961B0" w:rsidRPr="00421657" w:rsidRDefault="00421657" w:rsidP="009A15F3">
      <w:pPr>
        <w:spacing w:before="120" w:after="120" w:line="360" w:lineRule="auto"/>
        <w:ind w:right="79" w:firstLine="709"/>
        <w:jc w:val="both"/>
        <w:rPr>
          <w:rFonts w:asciiTheme="majorBidi" w:hAnsiTheme="majorBidi" w:cstheme="majorBidi"/>
          <w:color w:val="000000" w:themeColor="text1"/>
          <w:sz w:val="28"/>
          <w:szCs w:val="28"/>
        </w:rPr>
      </w:pPr>
      <w:r w:rsidRPr="00421657">
        <w:rPr>
          <w:rFonts w:asciiTheme="majorBidi" w:hAnsiTheme="majorBidi" w:cstheme="majorBidi"/>
          <w:color w:val="000000" w:themeColor="text1"/>
          <w:sz w:val="28"/>
          <w:szCs w:val="28"/>
        </w:rPr>
        <w:t xml:space="preserve">The mastitis caused by </w:t>
      </w:r>
      <w:r w:rsidRPr="00181AA1">
        <w:rPr>
          <w:rFonts w:asciiTheme="majorBidi" w:hAnsiTheme="majorBidi" w:cstheme="majorBidi"/>
          <w:i/>
          <w:color w:val="000000" w:themeColor="text1"/>
          <w:sz w:val="28"/>
          <w:szCs w:val="28"/>
        </w:rPr>
        <w:t>S. aureus</w:t>
      </w:r>
      <w:r w:rsidRPr="00421657">
        <w:rPr>
          <w:rFonts w:asciiTheme="majorBidi" w:hAnsiTheme="majorBidi" w:cstheme="majorBidi"/>
          <w:color w:val="000000" w:themeColor="text1"/>
          <w:sz w:val="28"/>
          <w:szCs w:val="28"/>
        </w:rPr>
        <w:t xml:space="preserve"> is characterized by significantly lower cure rates compared with infections caused by other microorganisms, which may be either as a result of unusually frequent acquisition of antibiotic resistance mechanisms among this group of bacteria or also their ability to form biofilm (slime) </w:t>
      </w:r>
      <w:r w:rsidRPr="00722F47">
        <w:rPr>
          <w:rFonts w:asciiTheme="majorBidi" w:hAnsiTheme="majorBidi" w:cstheme="majorBidi"/>
          <w:color w:val="000000" w:themeColor="text1"/>
          <w:sz w:val="28"/>
          <w:szCs w:val="28"/>
        </w:rPr>
        <w:t>(</w:t>
      </w:r>
      <w:r w:rsidRPr="00722F47">
        <w:rPr>
          <w:rFonts w:asciiTheme="majorBidi" w:hAnsiTheme="majorBidi" w:cstheme="majorBidi"/>
          <w:bCs/>
          <w:color w:val="000000" w:themeColor="text1"/>
          <w:sz w:val="28"/>
          <w:szCs w:val="28"/>
        </w:rPr>
        <w:t>Cramton et al., 1999</w:t>
      </w:r>
      <w:r w:rsidRPr="00722F47">
        <w:rPr>
          <w:rFonts w:asciiTheme="majorBidi" w:hAnsiTheme="majorBidi" w:cstheme="majorBidi"/>
          <w:color w:val="000000" w:themeColor="text1"/>
          <w:sz w:val="28"/>
          <w:szCs w:val="28"/>
        </w:rPr>
        <w:t>).</w:t>
      </w:r>
      <w:r w:rsidRPr="00421657">
        <w:rPr>
          <w:rFonts w:asciiTheme="majorBidi" w:hAnsiTheme="majorBidi" w:cstheme="majorBidi"/>
          <w:color w:val="000000" w:themeColor="text1"/>
          <w:sz w:val="28"/>
          <w:szCs w:val="28"/>
        </w:rPr>
        <w:t xml:space="preserve"> Considering the potential of the area and the economic significance of dairy production to the local community</w:t>
      </w:r>
      <w:r w:rsidR="00EC537C">
        <w:rPr>
          <w:rFonts w:asciiTheme="majorBidi" w:hAnsiTheme="majorBidi" w:cstheme="majorBidi"/>
          <w:color w:val="000000" w:themeColor="text1"/>
          <w:sz w:val="28"/>
          <w:szCs w:val="28"/>
        </w:rPr>
        <w:t>.</w:t>
      </w:r>
    </w:p>
    <w:p w:rsidR="00BB236B" w:rsidRPr="00722F47" w:rsidRDefault="006961B0" w:rsidP="009A15F3">
      <w:pPr>
        <w:tabs>
          <w:tab w:val="left" w:pos="275"/>
          <w:tab w:val="center" w:pos="4680"/>
        </w:tabs>
        <w:spacing w:before="120" w:after="120" w:line="360" w:lineRule="auto"/>
        <w:ind w:firstLine="709"/>
        <w:jc w:val="both"/>
        <w:rPr>
          <w:rFonts w:asciiTheme="majorBidi" w:hAnsiTheme="majorBidi" w:cstheme="majorBidi"/>
          <w:bCs/>
          <w:color w:val="000000" w:themeColor="text1"/>
          <w:sz w:val="28"/>
          <w:szCs w:val="28"/>
        </w:rPr>
      </w:pPr>
      <w:r w:rsidRPr="00931C03">
        <w:rPr>
          <w:rFonts w:asciiTheme="majorBidi" w:hAnsiTheme="majorBidi" w:cstheme="majorBidi"/>
          <w:color w:val="000000" w:themeColor="text1"/>
          <w:sz w:val="28"/>
          <w:szCs w:val="28"/>
        </w:rPr>
        <w:t>Almost any microbe that can opportunistically invade tissue and cause infection can cause mastitis.</w:t>
      </w:r>
      <w:r w:rsidRPr="00931C03">
        <w:rPr>
          <w:rFonts w:asciiTheme="majorBidi" w:hAnsiTheme="majorBidi" w:cstheme="majorBidi"/>
          <w:color w:val="000000" w:themeColor="text1"/>
          <w:sz w:val="28"/>
          <w:szCs w:val="28"/>
          <w:lang w:bidi="ar-EG"/>
        </w:rPr>
        <w:t xml:space="preserve"> About 150 species of microorganisms mostly bacterial is able to cause mastitis</w:t>
      </w:r>
      <w:r w:rsidRPr="00722F47">
        <w:rPr>
          <w:rFonts w:asciiTheme="majorBidi" w:hAnsiTheme="majorBidi" w:cstheme="majorBidi"/>
          <w:bCs/>
          <w:color w:val="000000" w:themeColor="text1"/>
          <w:sz w:val="28"/>
          <w:szCs w:val="28"/>
          <w:lang w:bidi="ar-EG"/>
        </w:rPr>
        <w:t>.</w:t>
      </w:r>
      <w:r w:rsidRPr="00722F47">
        <w:rPr>
          <w:rFonts w:asciiTheme="majorBidi" w:hAnsiTheme="majorBidi" w:cstheme="majorBidi"/>
          <w:bCs/>
          <w:color w:val="000000" w:themeColor="text1"/>
          <w:sz w:val="28"/>
          <w:szCs w:val="28"/>
        </w:rPr>
        <w:t>(Wyder</w:t>
      </w:r>
      <w:r w:rsidR="00181AA1" w:rsidRPr="00722F47">
        <w:rPr>
          <w:rFonts w:asciiTheme="majorBidi" w:hAnsiTheme="majorBidi" w:cstheme="majorBidi"/>
          <w:bCs/>
          <w:color w:val="000000" w:themeColor="text1"/>
          <w:sz w:val="28"/>
          <w:szCs w:val="28"/>
        </w:rPr>
        <w:t xml:space="preserve"> </w:t>
      </w:r>
      <w:r w:rsidRPr="00722F47">
        <w:rPr>
          <w:rFonts w:asciiTheme="majorBidi" w:hAnsiTheme="majorBidi" w:cstheme="majorBidi"/>
          <w:bCs/>
          <w:i/>
          <w:iCs/>
          <w:color w:val="000000" w:themeColor="text1"/>
          <w:sz w:val="28"/>
          <w:szCs w:val="28"/>
        </w:rPr>
        <w:t>et al</w:t>
      </w:r>
      <w:r w:rsidRPr="00722F47">
        <w:rPr>
          <w:rFonts w:asciiTheme="majorBidi" w:hAnsiTheme="majorBidi" w:cstheme="majorBidi"/>
          <w:bCs/>
          <w:color w:val="000000" w:themeColor="text1"/>
          <w:sz w:val="28"/>
          <w:szCs w:val="28"/>
        </w:rPr>
        <w:t>., 2011</w:t>
      </w:r>
      <w:r w:rsidRPr="00931C03">
        <w:rPr>
          <w:rFonts w:asciiTheme="majorBidi" w:hAnsiTheme="majorBidi" w:cstheme="majorBidi"/>
          <w:b/>
          <w:bCs/>
          <w:color w:val="000000" w:themeColor="text1"/>
          <w:sz w:val="28"/>
          <w:szCs w:val="28"/>
        </w:rPr>
        <w:t>)</w:t>
      </w:r>
      <w:r w:rsidRPr="00931C03">
        <w:rPr>
          <w:rFonts w:asciiTheme="majorBidi" w:hAnsiTheme="majorBidi" w:cstheme="majorBidi"/>
          <w:color w:val="000000" w:themeColor="text1"/>
          <w:sz w:val="28"/>
          <w:szCs w:val="28"/>
        </w:rPr>
        <w:t>However, staphylococci, streptococci and other related gram-positive, catalase-negative cocci represent the most important causative agents</w:t>
      </w:r>
      <w:r w:rsidRPr="00722F47">
        <w:rPr>
          <w:rFonts w:asciiTheme="majorBidi" w:eastAsia="Times New Roman" w:hAnsiTheme="majorBidi" w:cstheme="majorBidi"/>
          <w:color w:val="000000" w:themeColor="text1"/>
          <w:sz w:val="28"/>
          <w:szCs w:val="28"/>
        </w:rPr>
        <w:t>.</w:t>
      </w:r>
      <w:r w:rsidRPr="00722F47">
        <w:rPr>
          <w:rFonts w:asciiTheme="majorBidi" w:hAnsiTheme="majorBidi" w:cstheme="majorBidi"/>
          <w:bCs/>
          <w:color w:val="000000" w:themeColor="text1"/>
          <w:sz w:val="28"/>
          <w:szCs w:val="28"/>
          <w:lang w:bidi="ar-EG"/>
        </w:rPr>
        <w:t xml:space="preserve">(Loonen, </w:t>
      </w:r>
      <w:r w:rsidRPr="00722F47">
        <w:rPr>
          <w:rFonts w:asciiTheme="majorBidi" w:hAnsiTheme="majorBidi" w:cstheme="majorBidi"/>
          <w:bCs/>
          <w:i/>
          <w:iCs/>
          <w:color w:val="000000" w:themeColor="text1"/>
          <w:sz w:val="28"/>
          <w:szCs w:val="28"/>
          <w:lang w:bidi="ar-EG"/>
        </w:rPr>
        <w:t xml:space="preserve">et al </w:t>
      </w:r>
      <w:r w:rsidRPr="00722F47">
        <w:rPr>
          <w:rFonts w:asciiTheme="majorBidi" w:hAnsiTheme="majorBidi" w:cstheme="majorBidi"/>
          <w:bCs/>
          <w:color w:val="000000" w:themeColor="text1"/>
          <w:sz w:val="28"/>
          <w:szCs w:val="28"/>
          <w:lang w:bidi="ar-EG"/>
        </w:rPr>
        <w:t>2012)</w:t>
      </w:r>
    </w:p>
    <w:p w:rsidR="0084475E" w:rsidRPr="00EE7ED1" w:rsidRDefault="0084475E" w:rsidP="009A15F3">
      <w:pPr>
        <w:tabs>
          <w:tab w:val="left" w:pos="426"/>
          <w:tab w:val="center" w:pos="4680"/>
        </w:tabs>
        <w:spacing w:line="360" w:lineRule="auto"/>
        <w:ind w:firstLine="709"/>
        <w:jc w:val="both"/>
        <w:rPr>
          <w:sz w:val="28"/>
          <w:szCs w:val="28"/>
        </w:rPr>
      </w:pPr>
      <w:r>
        <w:rPr>
          <w:sz w:val="28"/>
          <w:szCs w:val="28"/>
        </w:rPr>
        <w:t xml:space="preserve">Staphylococcus species are aerobically growing Gram-positive cocci . Isolation of Staphylococcus species is usually not difficult since Staphylococci not fastidious organism and will grow on commonly media and under variety of conditions </w:t>
      </w:r>
      <w:r w:rsidRPr="00722F47">
        <w:rPr>
          <w:bCs/>
          <w:sz w:val="28"/>
          <w:szCs w:val="28"/>
        </w:rPr>
        <w:t>(Rowlinson</w:t>
      </w:r>
      <w:r w:rsidR="00181AA1" w:rsidRPr="00722F47">
        <w:rPr>
          <w:bCs/>
          <w:sz w:val="28"/>
          <w:szCs w:val="28"/>
        </w:rPr>
        <w:t xml:space="preserve"> </w:t>
      </w:r>
      <w:r w:rsidRPr="00722F47">
        <w:rPr>
          <w:bCs/>
          <w:i/>
          <w:iCs/>
          <w:sz w:val="28"/>
          <w:szCs w:val="28"/>
        </w:rPr>
        <w:t>et al.,</w:t>
      </w:r>
      <w:r w:rsidRPr="00722F47">
        <w:rPr>
          <w:bCs/>
          <w:sz w:val="28"/>
          <w:szCs w:val="28"/>
        </w:rPr>
        <w:t xml:space="preserve"> 2006</w:t>
      </w:r>
      <w:r w:rsidRPr="00722F47">
        <w:rPr>
          <w:sz w:val="28"/>
          <w:szCs w:val="28"/>
        </w:rPr>
        <w:t>)</w:t>
      </w:r>
    </w:p>
    <w:p w:rsidR="00EC537C" w:rsidRPr="00181AA1" w:rsidRDefault="00BB236B" w:rsidP="00C60D03">
      <w:pPr>
        <w:tabs>
          <w:tab w:val="left" w:pos="275"/>
          <w:tab w:val="center" w:pos="4680"/>
        </w:tabs>
        <w:spacing w:before="120" w:after="120" w:line="360" w:lineRule="auto"/>
        <w:ind w:firstLine="709"/>
        <w:jc w:val="both"/>
        <w:rPr>
          <w:rFonts w:asciiTheme="majorBidi" w:hAnsiTheme="majorBidi" w:cstheme="majorBidi"/>
          <w:sz w:val="28"/>
          <w:szCs w:val="28"/>
        </w:rPr>
      </w:pPr>
      <w:r w:rsidRPr="00181AA1">
        <w:rPr>
          <w:sz w:val="28"/>
          <w:szCs w:val="28"/>
        </w:rPr>
        <w:t xml:space="preserve">Mastitis is recognized as the most important dairy herd problems worldwide. Economic losses of mastitis include decrease in milk quantity </w:t>
      </w:r>
      <w:r w:rsidRPr="00181AA1">
        <w:rPr>
          <w:sz w:val="28"/>
          <w:szCs w:val="28"/>
        </w:rPr>
        <w:lastRenderedPageBreak/>
        <w:t xml:space="preserve">&amp; quality and high cost of treatment </w:t>
      </w:r>
      <w:r w:rsidRPr="00181AA1">
        <w:rPr>
          <w:i/>
          <w:sz w:val="28"/>
          <w:szCs w:val="28"/>
        </w:rPr>
        <w:t>Staphylococcus aureus</w:t>
      </w:r>
      <w:r w:rsidRPr="00181AA1">
        <w:rPr>
          <w:sz w:val="28"/>
          <w:szCs w:val="28"/>
        </w:rPr>
        <w:t xml:space="preserve"> is one of the most common etiological pathogens, causing intramammary infections in dairy herds leading to severe economic losses in worldwide industry</w:t>
      </w:r>
      <w:r w:rsidR="00012898">
        <w:rPr>
          <w:sz w:val="28"/>
          <w:szCs w:val="28"/>
        </w:rPr>
        <w:t>.</w:t>
      </w:r>
      <w:r w:rsidRPr="00181AA1">
        <w:rPr>
          <w:sz w:val="28"/>
          <w:szCs w:val="28"/>
        </w:rPr>
        <w:t xml:space="preserve"> Accurate identification of the </w:t>
      </w:r>
      <w:r w:rsidRPr="00012898">
        <w:rPr>
          <w:i/>
          <w:sz w:val="28"/>
          <w:szCs w:val="28"/>
        </w:rPr>
        <w:t>Staphylococcus aureus</w:t>
      </w:r>
      <w:r w:rsidRPr="00181AA1">
        <w:rPr>
          <w:sz w:val="28"/>
          <w:szCs w:val="28"/>
        </w:rPr>
        <w:t xml:space="preserve"> is therefor of great importance in bacteriological laboratory , The vitek2 system used with gram positive (GP) identification card (biomereux) is an automated machine designed to provide rapid and accurate phenotypic identification for most clinical staphylococcus . </w:t>
      </w:r>
      <w:r w:rsidRPr="00722F47">
        <w:rPr>
          <w:bCs/>
          <w:sz w:val="28"/>
          <w:szCs w:val="28"/>
        </w:rPr>
        <w:t>(Funk, and Funke, 2005)</w:t>
      </w:r>
      <w:r w:rsidRPr="00181AA1">
        <w:rPr>
          <w:b/>
          <w:bCs/>
          <w:sz w:val="28"/>
          <w:szCs w:val="28"/>
        </w:rPr>
        <w:t xml:space="preserve">  </w:t>
      </w:r>
      <w:r w:rsidR="00EC537C" w:rsidRPr="00181AA1">
        <w:rPr>
          <w:rFonts w:asciiTheme="majorBidi" w:hAnsiTheme="majorBidi" w:cstheme="majorBidi"/>
          <w:sz w:val="28"/>
          <w:szCs w:val="28"/>
        </w:rPr>
        <w:t xml:space="preserve">the present study was carried out to detect the incidence of </w:t>
      </w:r>
      <w:r w:rsidR="00EC537C" w:rsidRPr="00181AA1">
        <w:rPr>
          <w:rFonts w:asciiTheme="majorBidi" w:hAnsiTheme="majorBidi" w:cstheme="majorBidi"/>
          <w:i/>
          <w:iCs/>
          <w:sz w:val="28"/>
          <w:szCs w:val="28"/>
        </w:rPr>
        <w:t>Staphylococcus aureus</w:t>
      </w:r>
      <w:r w:rsidR="00EC537C" w:rsidRPr="00181AA1">
        <w:rPr>
          <w:rFonts w:asciiTheme="majorBidi" w:hAnsiTheme="majorBidi" w:cstheme="majorBidi"/>
          <w:sz w:val="28"/>
          <w:szCs w:val="28"/>
        </w:rPr>
        <w:t xml:space="preserve"> infection in mastitis cases and their phenotypic characterization </w:t>
      </w:r>
      <w:r w:rsidR="000C6A04" w:rsidRPr="00181AA1">
        <w:rPr>
          <w:rFonts w:asciiTheme="majorBidi" w:hAnsiTheme="majorBidi" w:cstheme="majorBidi"/>
          <w:sz w:val="28"/>
          <w:szCs w:val="28"/>
        </w:rPr>
        <w:t>.</w:t>
      </w:r>
    </w:p>
    <w:p w:rsidR="00C60D03" w:rsidRPr="008F488E" w:rsidRDefault="008F488E" w:rsidP="009A15F3">
      <w:pPr>
        <w:tabs>
          <w:tab w:val="left" w:pos="188"/>
          <w:tab w:val="center" w:pos="4680"/>
        </w:tabs>
        <w:spacing w:before="120" w:after="120" w:line="360" w:lineRule="auto"/>
        <w:jc w:val="both"/>
        <w:rPr>
          <w:rFonts w:asciiTheme="majorBidi" w:hAnsiTheme="majorBidi" w:cstheme="majorBidi"/>
          <w:sz w:val="28"/>
          <w:szCs w:val="28"/>
        </w:rPr>
      </w:pPr>
      <w:r w:rsidRPr="008F488E">
        <w:rPr>
          <w:rFonts w:asciiTheme="majorBidi" w:hAnsiTheme="majorBidi" w:cstheme="majorBidi"/>
          <w:sz w:val="28"/>
          <w:szCs w:val="28"/>
        </w:rPr>
        <w:t>Recently a new automated identification system such as Vitek2, accompanied by identification cards that give reliable and rapid identification, was internationally reported by</w:t>
      </w:r>
      <w:r>
        <w:rPr>
          <w:rFonts w:asciiTheme="majorBidi" w:hAnsiTheme="majorBidi" w:cstheme="majorBidi"/>
          <w:sz w:val="28"/>
          <w:szCs w:val="28"/>
        </w:rPr>
        <w:t xml:space="preserve"> </w:t>
      </w:r>
      <w:r w:rsidRPr="00722F47">
        <w:rPr>
          <w:rFonts w:asciiTheme="majorBidi" w:hAnsiTheme="majorBidi" w:cstheme="majorBidi"/>
          <w:sz w:val="28"/>
          <w:szCs w:val="28"/>
        </w:rPr>
        <w:t>Chatzigeorgiou et al.,(2011).</w:t>
      </w:r>
      <w:r w:rsidRPr="008F488E">
        <w:rPr>
          <w:rFonts w:asciiTheme="majorBidi" w:hAnsiTheme="majorBidi" w:cstheme="majorBidi"/>
          <w:sz w:val="28"/>
          <w:szCs w:val="28"/>
        </w:rPr>
        <w:t xml:space="preserve">  In addition, identification of bacteria by VITEK2 system has revealed prominent inter laboratory reproducibility and is quickly being included as a rou</w:t>
      </w:r>
      <w:r>
        <w:rPr>
          <w:rFonts w:asciiTheme="majorBidi" w:hAnsiTheme="majorBidi" w:cstheme="majorBidi"/>
          <w:sz w:val="28"/>
          <w:szCs w:val="28"/>
        </w:rPr>
        <w:t xml:space="preserve">tine method for animal </w:t>
      </w:r>
      <w:r w:rsidRPr="008F488E">
        <w:rPr>
          <w:rFonts w:asciiTheme="majorBidi" w:hAnsiTheme="majorBidi" w:cstheme="majorBidi"/>
          <w:sz w:val="28"/>
          <w:szCs w:val="28"/>
        </w:rPr>
        <w:t xml:space="preserve"> laboratory microbiology . </w:t>
      </w:r>
    </w:p>
    <w:p w:rsidR="000C6A04" w:rsidRDefault="00281F0D" w:rsidP="009A15F3">
      <w:pPr>
        <w:tabs>
          <w:tab w:val="left" w:pos="188"/>
          <w:tab w:val="center" w:pos="4680"/>
        </w:tabs>
        <w:spacing w:before="120" w:after="120" w:line="360" w:lineRule="auto"/>
        <w:jc w:val="both"/>
        <w:rPr>
          <w:b/>
          <w:bCs/>
          <w:sz w:val="28"/>
          <w:szCs w:val="28"/>
        </w:rPr>
      </w:pPr>
      <w:r>
        <w:rPr>
          <w:b/>
          <w:bCs/>
          <w:sz w:val="28"/>
          <w:szCs w:val="28"/>
        </w:rPr>
        <w:t>2-</w:t>
      </w:r>
      <w:r w:rsidR="00647807" w:rsidRPr="00EA517F">
        <w:rPr>
          <w:b/>
          <w:bCs/>
          <w:sz w:val="28"/>
          <w:szCs w:val="28"/>
        </w:rPr>
        <w:t xml:space="preserve">Material and methods </w:t>
      </w:r>
      <w:r w:rsidR="009A15F3">
        <w:rPr>
          <w:b/>
          <w:bCs/>
          <w:sz w:val="28"/>
          <w:szCs w:val="28"/>
        </w:rPr>
        <w:t>:</w:t>
      </w:r>
    </w:p>
    <w:p w:rsidR="00647807" w:rsidRPr="00722F47" w:rsidRDefault="000C6A04" w:rsidP="009A15F3">
      <w:pPr>
        <w:tabs>
          <w:tab w:val="left" w:pos="188"/>
          <w:tab w:val="center" w:pos="4680"/>
        </w:tabs>
        <w:spacing w:before="120" w:after="120" w:line="360" w:lineRule="auto"/>
        <w:ind w:firstLine="709"/>
        <w:jc w:val="both"/>
        <w:rPr>
          <w:bCs/>
          <w:sz w:val="28"/>
          <w:szCs w:val="28"/>
        </w:rPr>
      </w:pPr>
      <w:r w:rsidRPr="00722F47">
        <w:rPr>
          <w:bCs/>
          <w:sz w:val="28"/>
          <w:szCs w:val="28"/>
        </w:rPr>
        <w:t xml:space="preserve">1-Animals </w:t>
      </w:r>
      <w:r w:rsidR="00647807" w:rsidRPr="00722F47">
        <w:rPr>
          <w:bCs/>
          <w:sz w:val="28"/>
          <w:szCs w:val="28"/>
        </w:rPr>
        <w:tab/>
      </w:r>
      <w:r w:rsidR="00647807" w:rsidRPr="00722F47">
        <w:rPr>
          <w:bCs/>
          <w:sz w:val="28"/>
          <w:szCs w:val="28"/>
        </w:rPr>
        <w:tab/>
      </w:r>
      <w:r w:rsidR="00647807" w:rsidRPr="00722F47">
        <w:rPr>
          <w:bCs/>
          <w:sz w:val="28"/>
          <w:szCs w:val="28"/>
        </w:rPr>
        <w:tab/>
      </w:r>
    </w:p>
    <w:p w:rsidR="002F1F19" w:rsidRPr="00826BDA" w:rsidRDefault="00EA517F" w:rsidP="009A15F3">
      <w:pPr>
        <w:tabs>
          <w:tab w:val="left" w:pos="263"/>
          <w:tab w:val="center" w:pos="4680"/>
        </w:tabs>
        <w:spacing w:before="120" w:after="120" w:line="360" w:lineRule="auto"/>
        <w:ind w:firstLine="709"/>
        <w:jc w:val="both"/>
        <w:rPr>
          <w:sz w:val="28"/>
          <w:szCs w:val="28"/>
        </w:rPr>
      </w:pPr>
      <w:r w:rsidRPr="00826BDA">
        <w:rPr>
          <w:sz w:val="28"/>
          <w:szCs w:val="28"/>
        </w:rPr>
        <w:t xml:space="preserve">A total of </w:t>
      </w:r>
      <w:r w:rsidR="00F071A0" w:rsidRPr="00826BDA">
        <w:rPr>
          <w:sz w:val="28"/>
          <w:szCs w:val="28"/>
        </w:rPr>
        <w:t xml:space="preserve">103 </w:t>
      </w:r>
      <w:r w:rsidRPr="00826BDA">
        <w:rPr>
          <w:sz w:val="28"/>
          <w:szCs w:val="28"/>
        </w:rPr>
        <w:t>cows were examined</w:t>
      </w:r>
      <w:r w:rsidR="00012898" w:rsidRPr="00826BDA">
        <w:rPr>
          <w:sz w:val="28"/>
          <w:szCs w:val="28"/>
        </w:rPr>
        <w:t xml:space="preserve"> </w:t>
      </w:r>
      <w:r w:rsidR="00F071A0" w:rsidRPr="00826BDA">
        <w:rPr>
          <w:sz w:val="28"/>
          <w:szCs w:val="28"/>
        </w:rPr>
        <w:t xml:space="preserve">in this study </w:t>
      </w:r>
      <w:r w:rsidRPr="00826BDA">
        <w:rPr>
          <w:sz w:val="28"/>
          <w:szCs w:val="28"/>
        </w:rPr>
        <w:t xml:space="preserve">were classified into clinical and subclinical </w:t>
      </w:r>
      <w:r w:rsidR="00F071A0" w:rsidRPr="00826BDA">
        <w:rPr>
          <w:sz w:val="28"/>
          <w:szCs w:val="28"/>
        </w:rPr>
        <w:t>mastitic cases as (47) clinically mastitic cows and (56) subclinically</w:t>
      </w:r>
      <w:r w:rsidR="00012898" w:rsidRPr="00826BDA">
        <w:rPr>
          <w:sz w:val="28"/>
          <w:szCs w:val="28"/>
        </w:rPr>
        <w:t xml:space="preserve"> </w:t>
      </w:r>
      <w:r w:rsidR="00F071A0" w:rsidRPr="00826BDA">
        <w:rPr>
          <w:sz w:val="28"/>
          <w:szCs w:val="28"/>
        </w:rPr>
        <w:t>mastitic cows.</w:t>
      </w:r>
    </w:p>
    <w:p w:rsidR="00993DBB" w:rsidRPr="00722F47" w:rsidRDefault="000C6A04" w:rsidP="009A15F3">
      <w:pPr>
        <w:tabs>
          <w:tab w:val="left" w:pos="426"/>
          <w:tab w:val="center" w:pos="4680"/>
        </w:tabs>
        <w:spacing w:before="120" w:after="120" w:line="360" w:lineRule="auto"/>
        <w:ind w:left="90" w:firstLine="709"/>
        <w:jc w:val="both"/>
        <w:rPr>
          <w:bCs/>
          <w:sz w:val="28"/>
          <w:szCs w:val="28"/>
        </w:rPr>
      </w:pPr>
      <w:r w:rsidRPr="00722F47">
        <w:rPr>
          <w:bCs/>
          <w:sz w:val="28"/>
          <w:szCs w:val="28"/>
        </w:rPr>
        <w:t>2</w:t>
      </w:r>
      <w:r w:rsidR="00993DBB" w:rsidRPr="00722F47">
        <w:rPr>
          <w:bCs/>
          <w:sz w:val="28"/>
          <w:szCs w:val="28"/>
        </w:rPr>
        <w:t xml:space="preserve">-Samples </w:t>
      </w:r>
    </w:p>
    <w:p w:rsidR="00993DBB" w:rsidRDefault="00993DBB" w:rsidP="009A15F3">
      <w:pPr>
        <w:spacing w:before="120" w:after="120" w:line="360" w:lineRule="auto"/>
        <w:ind w:firstLine="709"/>
        <w:jc w:val="both"/>
      </w:pPr>
      <w:r w:rsidRPr="00A66E40">
        <w:rPr>
          <w:sz w:val="28"/>
          <w:szCs w:val="28"/>
        </w:rPr>
        <w:t xml:space="preserve">A total of </w:t>
      </w:r>
      <w:r w:rsidR="00F071A0">
        <w:rPr>
          <w:sz w:val="28"/>
          <w:szCs w:val="28"/>
        </w:rPr>
        <w:t xml:space="preserve">412 milk samples  </w:t>
      </w:r>
      <w:r w:rsidRPr="00A66E40">
        <w:rPr>
          <w:sz w:val="28"/>
          <w:szCs w:val="28"/>
        </w:rPr>
        <w:t xml:space="preserve">of which  </w:t>
      </w:r>
      <w:r w:rsidR="00F071A0">
        <w:rPr>
          <w:sz w:val="28"/>
          <w:szCs w:val="28"/>
        </w:rPr>
        <w:t xml:space="preserve">188 </w:t>
      </w:r>
      <w:r w:rsidRPr="00A66E40">
        <w:rPr>
          <w:sz w:val="28"/>
          <w:szCs w:val="28"/>
        </w:rPr>
        <w:t xml:space="preserve">from clinically infected cases  </w:t>
      </w:r>
      <w:r w:rsidR="00F071A0">
        <w:rPr>
          <w:sz w:val="28"/>
          <w:szCs w:val="28"/>
        </w:rPr>
        <w:t xml:space="preserve"> and </w:t>
      </w:r>
      <w:r w:rsidRPr="00A66E40">
        <w:rPr>
          <w:sz w:val="28"/>
          <w:szCs w:val="28"/>
        </w:rPr>
        <w:t>collected according to</w:t>
      </w:r>
      <w:r w:rsidRPr="00D917A6">
        <w:rPr>
          <w:rStyle w:val="Bodytext2Italic"/>
          <w:b/>
          <w:bCs/>
        </w:rPr>
        <w:t xml:space="preserve">( </w:t>
      </w:r>
      <w:r w:rsidRPr="00722F47">
        <w:rPr>
          <w:bCs/>
          <w:sz w:val="28"/>
          <w:szCs w:val="28"/>
        </w:rPr>
        <w:t xml:space="preserve">Quinn </w:t>
      </w:r>
      <w:r w:rsidRPr="00722F47">
        <w:rPr>
          <w:bCs/>
          <w:i/>
          <w:iCs/>
          <w:sz w:val="28"/>
          <w:szCs w:val="28"/>
        </w:rPr>
        <w:t xml:space="preserve">et al., </w:t>
      </w:r>
      <w:r w:rsidRPr="00722F47">
        <w:rPr>
          <w:bCs/>
          <w:sz w:val="28"/>
          <w:szCs w:val="28"/>
        </w:rPr>
        <w:t>2002</w:t>
      </w:r>
      <w:r w:rsidRPr="00D917A6">
        <w:rPr>
          <w:i/>
          <w:iCs/>
          <w:sz w:val="28"/>
          <w:szCs w:val="28"/>
        </w:rPr>
        <w:t>).</w:t>
      </w:r>
      <w:r w:rsidRPr="00A66E40">
        <w:rPr>
          <w:sz w:val="28"/>
          <w:szCs w:val="28"/>
        </w:rPr>
        <w:t>The udder of each animal was palpated before sampling for presence of clinical signs of mastitis, the examined udders were thoroughly washed and carefully dried with clean dry towel. Then the teat was swabbed with 70% ethyl</w:t>
      </w:r>
      <w:r>
        <w:t xml:space="preserve"> </w:t>
      </w:r>
      <w:r>
        <w:lastRenderedPageBreak/>
        <w:t xml:space="preserve">alcohol. After </w:t>
      </w:r>
      <w:r w:rsidRPr="00A66E40">
        <w:rPr>
          <w:sz w:val="28"/>
          <w:szCs w:val="28"/>
        </w:rPr>
        <w:t xml:space="preserve">that the first few jets of milk were discarded and milk samples were collected in 50ml sterile falcon tube from clinically affected quarter. As well as </w:t>
      </w:r>
      <w:r w:rsidR="00F071A0">
        <w:rPr>
          <w:sz w:val="28"/>
          <w:szCs w:val="28"/>
        </w:rPr>
        <w:t xml:space="preserve">224 </w:t>
      </w:r>
      <w:r w:rsidRPr="00A66E40">
        <w:rPr>
          <w:sz w:val="28"/>
          <w:szCs w:val="28"/>
        </w:rPr>
        <w:t>milk samples were collected from subclinical infected cows (Normal milk ) after application of California mastitis test (CMT) according to</w:t>
      </w:r>
      <w:r w:rsidRPr="00722F47">
        <w:rPr>
          <w:bCs/>
          <w:sz w:val="28"/>
          <w:szCs w:val="28"/>
        </w:rPr>
        <w:t>(Rasdostitis</w:t>
      </w:r>
      <w:r w:rsidR="00012898" w:rsidRPr="00722F47">
        <w:rPr>
          <w:bCs/>
          <w:sz w:val="28"/>
          <w:szCs w:val="28"/>
        </w:rPr>
        <w:t xml:space="preserve"> </w:t>
      </w:r>
      <w:r w:rsidRPr="00722F47">
        <w:rPr>
          <w:bCs/>
          <w:i/>
          <w:iCs/>
          <w:sz w:val="28"/>
          <w:szCs w:val="28"/>
        </w:rPr>
        <w:t>et al</w:t>
      </w:r>
      <w:r w:rsidRPr="00722F47">
        <w:rPr>
          <w:bCs/>
          <w:sz w:val="28"/>
          <w:szCs w:val="28"/>
        </w:rPr>
        <w:t xml:space="preserve"> ., 1994</w:t>
      </w:r>
    </w:p>
    <w:p w:rsidR="00D759AF" w:rsidRPr="00D759AF" w:rsidRDefault="00F071A0" w:rsidP="009A15F3">
      <w:pPr>
        <w:spacing w:before="120" w:after="120" w:line="360" w:lineRule="auto"/>
        <w:ind w:firstLine="709"/>
        <w:jc w:val="both"/>
        <w:rPr>
          <w:color w:val="0F243E" w:themeColor="text2" w:themeShade="80"/>
          <w:sz w:val="28"/>
          <w:szCs w:val="28"/>
        </w:rPr>
      </w:pPr>
      <w:r w:rsidRPr="00722F47">
        <w:rPr>
          <w:bCs/>
          <w:sz w:val="28"/>
          <w:szCs w:val="28"/>
        </w:rPr>
        <w:t>Clinical examination</w:t>
      </w:r>
      <w:r>
        <w:rPr>
          <w:b/>
          <w:bCs/>
          <w:color w:val="0F243E" w:themeColor="text2" w:themeShade="80"/>
          <w:sz w:val="28"/>
          <w:szCs w:val="28"/>
        </w:rPr>
        <w:t xml:space="preserve"> </w:t>
      </w:r>
      <w:r w:rsidR="00D759AF" w:rsidRPr="00E86552">
        <w:rPr>
          <w:b/>
          <w:bCs/>
          <w:sz w:val="28"/>
          <w:szCs w:val="28"/>
        </w:rPr>
        <w:t>:</w:t>
      </w:r>
      <w:r w:rsidR="00D759AF" w:rsidRPr="00E86552">
        <w:rPr>
          <w:sz w:val="28"/>
          <w:szCs w:val="28"/>
        </w:rPr>
        <w:t xml:space="preserve"> The cases of Clinical Mastitis (CM) were diagnosed on the basis of history, clinical signs, physical examination of udder (swelling and pain) and milk (colour-yellow or blood tinged and consistency-watery, etc), while subclinical mastitis (SCM) was diagnosed on the basis of California Mastitis Test (CMT)</w:t>
      </w:r>
      <w:r w:rsidR="00D759AF" w:rsidRPr="00D759AF">
        <w:rPr>
          <w:color w:val="0F243E" w:themeColor="text2" w:themeShade="80"/>
          <w:sz w:val="28"/>
          <w:szCs w:val="28"/>
        </w:rPr>
        <w:t xml:space="preserve"> </w:t>
      </w:r>
      <w:r w:rsidR="00D759AF" w:rsidRPr="00826BDA">
        <w:rPr>
          <w:color w:val="0F243E" w:themeColor="text2" w:themeShade="80"/>
          <w:sz w:val="28"/>
          <w:szCs w:val="28"/>
        </w:rPr>
        <w:t>(</w:t>
      </w:r>
      <w:r w:rsidR="00D759AF" w:rsidRPr="00826BDA">
        <w:rPr>
          <w:bCs/>
          <w:color w:val="0F243E" w:themeColor="text2" w:themeShade="80"/>
          <w:sz w:val="28"/>
          <w:szCs w:val="28"/>
        </w:rPr>
        <w:t>Schalm</w:t>
      </w:r>
      <w:r w:rsidR="00012898" w:rsidRPr="00826BDA">
        <w:rPr>
          <w:bCs/>
          <w:color w:val="0F243E" w:themeColor="text2" w:themeShade="80"/>
          <w:sz w:val="28"/>
          <w:szCs w:val="28"/>
        </w:rPr>
        <w:t xml:space="preserve"> </w:t>
      </w:r>
      <w:r w:rsidR="00D759AF" w:rsidRPr="00826BDA">
        <w:rPr>
          <w:bCs/>
          <w:i/>
          <w:iCs/>
          <w:color w:val="0F243E" w:themeColor="text2" w:themeShade="80"/>
          <w:sz w:val="28"/>
          <w:szCs w:val="28"/>
        </w:rPr>
        <w:t>et al.,</w:t>
      </w:r>
      <w:r w:rsidR="00D759AF" w:rsidRPr="00826BDA">
        <w:rPr>
          <w:bCs/>
          <w:color w:val="0F243E" w:themeColor="text2" w:themeShade="80"/>
          <w:sz w:val="28"/>
          <w:szCs w:val="28"/>
        </w:rPr>
        <w:t xml:space="preserve"> 1971</w:t>
      </w:r>
      <w:r w:rsidR="00D759AF" w:rsidRPr="00826BDA">
        <w:rPr>
          <w:color w:val="0F243E" w:themeColor="text2" w:themeShade="80"/>
          <w:sz w:val="28"/>
          <w:szCs w:val="28"/>
        </w:rPr>
        <w:t>).</w:t>
      </w:r>
    </w:p>
    <w:p w:rsidR="00D759AF" w:rsidRPr="00722F47" w:rsidRDefault="00D759AF" w:rsidP="009A15F3">
      <w:pPr>
        <w:spacing w:before="120" w:after="120" w:line="360" w:lineRule="auto"/>
        <w:ind w:firstLine="709"/>
        <w:jc w:val="both"/>
        <w:rPr>
          <w:b/>
          <w:bCs/>
          <w:color w:val="0F243E" w:themeColor="text2" w:themeShade="80"/>
          <w:sz w:val="28"/>
          <w:szCs w:val="28"/>
        </w:rPr>
      </w:pPr>
      <w:r w:rsidRPr="00722F47">
        <w:rPr>
          <w:bCs/>
          <w:sz w:val="28"/>
          <w:szCs w:val="28"/>
        </w:rPr>
        <w:t>Bacterial  isolation  and  identification</w:t>
      </w:r>
      <w:r w:rsidRPr="00722F47">
        <w:rPr>
          <w:sz w:val="28"/>
          <w:szCs w:val="28"/>
        </w:rPr>
        <w:t>:</w:t>
      </w:r>
      <w:r w:rsidRPr="00D759AF">
        <w:rPr>
          <w:color w:val="0F243E" w:themeColor="text2" w:themeShade="80"/>
          <w:sz w:val="28"/>
          <w:szCs w:val="28"/>
        </w:rPr>
        <w:t xml:space="preserve">  </w:t>
      </w:r>
      <w:r w:rsidRPr="00E86552">
        <w:rPr>
          <w:sz w:val="28"/>
          <w:szCs w:val="28"/>
        </w:rPr>
        <w:t xml:space="preserve">Each  of  the </w:t>
      </w:r>
      <w:r w:rsidR="007E1065" w:rsidRPr="00E86552">
        <w:rPr>
          <w:sz w:val="28"/>
          <w:szCs w:val="28"/>
        </w:rPr>
        <w:t xml:space="preserve"> thoroughly  mixed  milk  sampler</w:t>
      </w:r>
      <w:r w:rsidRPr="00E86552">
        <w:rPr>
          <w:sz w:val="28"/>
          <w:szCs w:val="28"/>
        </w:rPr>
        <w:t>(Mastitis/subclinical mastitis) was transferred to 10 mL of nutrient broth and incubated at 37°C for15-18 h to resuscitate the organisms. Thereafter, a loopful of inoculum from the nutrient broth was streaked on to nutrient agar plates and incubated at 37°C for 24 h. Presumptive Staphylococcus colonies (golden/white, round, smooth, glistening, opaque) were picked up and characterized biochemically as</w:t>
      </w:r>
      <w:r w:rsidRPr="00D759AF">
        <w:rPr>
          <w:color w:val="0F243E" w:themeColor="text2" w:themeShade="80"/>
          <w:sz w:val="28"/>
          <w:szCs w:val="28"/>
        </w:rPr>
        <w:t xml:space="preserve"> </w:t>
      </w:r>
      <w:r w:rsidRPr="00722F47">
        <w:rPr>
          <w:bCs/>
          <w:sz w:val="28"/>
          <w:szCs w:val="28"/>
        </w:rPr>
        <w:t>Barrow and Feltham (1993).</w:t>
      </w:r>
      <w:r w:rsidRPr="00D759AF">
        <w:rPr>
          <w:b/>
          <w:bCs/>
          <w:color w:val="0F243E" w:themeColor="text2" w:themeShade="80"/>
          <w:sz w:val="28"/>
          <w:szCs w:val="28"/>
        </w:rPr>
        <w:t xml:space="preserve"> </w:t>
      </w:r>
      <w:r w:rsidR="00C132DA" w:rsidRPr="00722F47">
        <w:rPr>
          <w:sz w:val="28"/>
          <w:szCs w:val="28"/>
        </w:rPr>
        <w:t>Identification by Vitek2 compact system and gram positive test (GP card) were doneaccording to the manufacture’ sinstruction</w:t>
      </w:r>
      <w:r w:rsidR="00C132DA" w:rsidRPr="00722F47">
        <w:rPr>
          <w:b/>
          <w:bCs/>
          <w:sz w:val="28"/>
          <w:szCs w:val="28"/>
        </w:rPr>
        <w:t xml:space="preserve"> </w:t>
      </w:r>
      <w:r w:rsidR="00C725FC" w:rsidRPr="00722F47">
        <w:rPr>
          <w:b/>
          <w:bCs/>
          <w:sz w:val="28"/>
          <w:szCs w:val="28"/>
        </w:rPr>
        <w:fldChar w:fldCharType="begin"/>
      </w:r>
      <w:r w:rsidR="00C132DA" w:rsidRPr="00722F47">
        <w:rPr>
          <w:b/>
          <w:bCs/>
          <w:sz w:val="28"/>
          <w:szCs w:val="28"/>
        </w:rPr>
        <w:instrText xml:space="preserve"> ADDIN EN.CITE &lt;EndNote&gt;&lt;Cite&gt;&lt;Author&gt;Chatzigeorgiou&lt;/Author&gt;&lt;Year&gt;2011&lt;/Year&gt;&lt;RecNum&gt;156&lt;/RecNum&gt;&lt;DisplayText&gt;(Chatzigeorgiou et al., 2011)&lt;/DisplayText&gt;&lt;record&gt;&lt;rec-number&gt;156&lt;/rec-number&gt;&lt;foreign-keys&gt;&lt;key app="EN" db-id="222epvte5xx22ge9e0r55t2expaw90d25adt"&gt;156&lt;/key&gt;&lt;/foreign-keys&gt;&lt;ref-type name="Journal Article"&gt;17&lt;/ref-type&gt;&lt;contributors&gt;&lt;authors&gt;&lt;author&gt;Chatzigeorgiou, Kalliopi-Stavroula&lt;/author&gt;&lt;author&gt;Sergentanis, Theodoros N&lt;/author&gt;&lt;author&gt;Tsiodras, Sotirios&lt;/author&gt;&lt;author&gt;Hamodrakas, Stavros J&lt;/author&gt;&lt;author&gt;Bagos, Pantelis G&lt;/author&gt;&lt;/authors&gt;&lt;/contributors&gt;&lt;titles&gt;&lt;title&gt;Phoenix 100 versus Vitek 2 in the identification of gram-positive and gram-negative bacteria: a comprehensive meta-analysis&lt;/title&gt;&lt;secondary-title&gt;Journal of clinical microbiology&lt;/secondary-title&gt;&lt;/titles&gt;&lt;periodical&gt;&lt;full-title&gt;Journal of clinical microbiology&lt;/full-title&gt;&lt;/periodical&gt;&lt;pages&gt;3284-3291&lt;/pages&gt;&lt;volume&gt;49&lt;/volume&gt;&lt;number&gt;9&lt;/number&gt;&lt;dates&gt;&lt;year&gt;2011&lt;/year&gt;&lt;/dates&gt;&lt;isbn&gt;0095-1137&lt;/isbn&gt;&lt;urls&gt;&lt;/urls&gt;&lt;/record&gt;&lt;/Cite&gt;&lt;/EndNote&gt;</w:instrText>
      </w:r>
      <w:r w:rsidR="00C725FC" w:rsidRPr="00722F47">
        <w:rPr>
          <w:b/>
          <w:bCs/>
          <w:sz w:val="28"/>
          <w:szCs w:val="28"/>
        </w:rPr>
        <w:fldChar w:fldCharType="separate"/>
      </w:r>
      <w:r w:rsidR="00C132DA" w:rsidRPr="00722F47">
        <w:rPr>
          <w:b/>
          <w:bCs/>
          <w:noProof/>
          <w:sz w:val="28"/>
          <w:szCs w:val="28"/>
        </w:rPr>
        <w:t>(</w:t>
      </w:r>
      <w:hyperlink w:anchor="_ENREF_12" w:tooltip="Chatzigeorgiou, 2011 #156" w:history="1">
        <w:r w:rsidR="00C132DA" w:rsidRPr="00722F47">
          <w:rPr>
            <w:bCs/>
            <w:noProof/>
            <w:sz w:val="28"/>
            <w:szCs w:val="28"/>
          </w:rPr>
          <w:t>Chatzigeorgiou et al., 2011</w:t>
        </w:r>
      </w:hyperlink>
      <w:r w:rsidR="00C132DA" w:rsidRPr="00722F47">
        <w:rPr>
          <w:bCs/>
          <w:noProof/>
          <w:sz w:val="28"/>
          <w:szCs w:val="28"/>
        </w:rPr>
        <w:t>)</w:t>
      </w:r>
      <w:r w:rsidR="00C725FC" w:rsidRPr="00722F47">
        <w:rPr>
          <w:b/>
          <w:bCs/>
          <w:sz w:val="28"/>
          <w:szCs w:val="28"/>
        </w:rPr>
        <w:fldChar w:fldCharType="end"/>
      </w:r>
    </w:p>
    <w:p w:rsidR="00C132DA" w:rsidRDefault="00C132DA" w:rsidP="009A15F3">
      <w:pPr>
        <w:spacing w:before="120" w:after="120" w:line="360" w:lineRule="auto"/>
        <w:ind w:firstLine="709"/>
        <w:jc w:val="both"/>
        <w:rPr>
          <w:sz w:val="26"/>
          <w:szCs w:val="26"/>
        </w:rPr>
      </w:pPr>
    </w:p>
    <w:p w:rsidR="00D759AF" w:rsidRDefault="00D759AF" w:rsidP="009A15F3">
      <w:pPr>
        <w:spacing w:before="120" w:after="120" w:line="360" w:lineRule="auto"/>
        <w:ind w:firstLine="709"/>
        <w:jc w:val="both"/>
        <w:rPr>
          <w:color w:val="0F243E" w:themeColor="text2" w:themeShade="80"/>
          <w:sz w:val="28"/>
          <w:szCs w:val="28"/>
        </w:rPr>
      </w:pPr>
    </w:p>
    <w:p w:rsidR="00D759AF" w:rsidRDefault="00D759AF" w:rsidP="009A15F3">
      <w:pPr>
        <w:spacing w:before="120" w:after="120" w:line="360" w:lineRule="auto"/>
        <w:ind w:firstLine="709"/>
        <w:jc w:val="both"/>
        <w:rPr>
          <w:sz w:val="28"/>
          <w:szCs w:val="28"/>
        </w:rPr>
      </w:pPr>
    </w:p>
    <w:p w:rsidR="00D759AF" w:rsidRPr="00D759AF" w:rsidRDefault="00D759AF" w:rsidP="009A15F3">
      <w:pPr>
        <w:spacing w:before="120" w:after="120" w:line="360" w:lineRule="auto"/>
        <w:ind w:firstLine="709"/>
        <w:jc w:val="both"/>
        <w:rPr>
          <w:sz w:val="28"/>
          <w:szCs w:val="28"/>
        </w:rPr>
        <w:sectPr w:rsidR="00D759AF" w:rsidRPr="00D759AF" w:rsidSect="009A15F3">
          <w:headerReference w:type="default" r:id="rId8"/>
          <w:footerReference w:type="default" r:id="rId9"/>
          <w:pgSz w:w="11907" w:h="16840" w:code="9"/>
          <w:pgMar w:top="1440" w:right="1797" w:bottom="1440" w:left="1797" w:header="1486" w:footer="731" w:gutter="0"/>
          <w:cols w:space="720"/>
        </w:sectPr>
      </w:pPr>
    </w:p>
    <w:p w:rsidR="00993DBB" w:rsidRPr="00604D4D" w:rsidRDefault="00281F0D" w:rsidP="009A15F3">
      <w:pPr>
        <w:spacing w:before="120" w:after="120" w:line="360" w:lineRule="auto"/>
        <w:jc w:val="both"/>
        <w:rPr>
          <w:b/>
          <w:bCs/>
          <w:sz w:val="28"/>
          <w:szCs w:val="28"/>
        </w:rPr>
      </w:pPr>
      <w:r w:rsidRPr="00604D4D">
        <w:rPr>
          <w:b/>
          <w:bCs/>
          <w:sz w:val="28"/>
          <w:szCs w:val="28"/>
        </w:rPr>
        <w:lastRenderedPageBreak/>
        <w:t>3-</w:t>
      </w:r>
      <w:r w:rsidR="00D50729" w:rsidRPr="00604D4D">
        <w:rPr>
          <w:b/>
          <w:bCs/>
          <w:sz w:val="28"/>
          <w:szCs w:val="28"/>
        </w:rPr>
        <w:t xml:space="preserve">Results </w:t>
      </w:r>
      <w:r w:rsidR="009A15F3" w:rsidRPr="00604D4D">
        <w:rPr>
          <w:b/>
          <w:bCs/>
          <w:sz w:val="28"/>
          <w:szCs w:val="28"/>
        </w:rPr>
        <w:t xml:space="preserve"> :</w:t>
      </w:r>
    </w:p>
    <w:p w:rsidR="00012898" w:rsidRPr="00722F47" w:rsidRDefault="00012898" w:rsidP="009A15F3">
      <w:pPr>
        <w:spacing w:before="120" w:after="120" w:line="360" w:lineRule="auto"/>
        <w:jc w:val="both"/>
        <w:rPr>
          <w:bCs/>
          <w:spacing w:val="-4"/>
          <w:sz w:val="28"/>
          <w:szCs w:val="28"/>
        </w:rPr>
      </w:pPr>
      <w:r w:rsidRPr="00722F47">
        <w:rPr>
          <w:bCs/>
          <w:spacing w:val="-4"/>
          <w:sz w:val="28"/>
          <w:szCs w:val="28"/>
        </w:rPr>
        <w:t>3.1</w:t>
      </w:r>
      <w:r w:rsidR="00993DBB" w:rsidRPr="00722F47">
        <w:rPr>
          <w:bCs/>
          <w:spacing w:val="-4"/>
          <w:sz w:val="28"/>
          <w:szCs w:val="28"/>
        </w:rPr>
        <w:t>-Isolation and identification of microbe:</w:t>
      </w:r>
    </w:p>
    <w:p w:rsidR="00993DBB" w:rsidRPr="00722F47" w:rsidRDefault="00012898" w:rsidP="009A15F3">
      <w:pPr>
        <w:spacing w:before="120" w:after="120" w:line="360" w:lineRule="auto"/>
        <w:jc w:val="both"/>
        <w:rPr>
          <w:bCs/>
          <w:spacing w:val="-4"/>
          <w:sz w:val="28"/>
          <w:szCs w:val="28"/>
        </w:rPr>
      </w:pPr>
      <w:r w:rsidRPr="00722F47">
        <w:rPr>
          <w:bCs/>
          <w:spacing w:val="-4"/>
          <w:sz w:val="28"/>
          <w:szCs w:val="28"/>
        </w:rPr>
        <w:t>3.1.1</w:t>
      </w:r>
      <w:r w:rsidR="00993DBB" w:rsidRPr="00722F47">
        <w:rPr>
          <w:bCs/>
          <w:spacing w:val="-4"/>
          <w:sz w:val="28"/>
          <w:szCs w:val="28"/>
        </w:rPr>
        <w:t xml:space="preserve"> Morphological identification:</w:t>
      </w:r>
    </w:p>
    <w:p w:rsidR="00993DBB" w:rsidRPr="0036759E" w:rsidRDefault="00993DBB" w:rsidP="009A15F3">
      <w:pPr>
        <w:spacing w:before="120" w:after="120" w:line="360" w:lineRule="auto"/>
        <w:ind w:firstLine="709"/>
        <w:jc w:val="both"/>
        <w:rPr>
          <w:sz w:val="28"/>
          <w:szCs w:val="28"/>
        </w:rPr>
      </w:pPr>
      <w:r w:rsidRPr="0036759E">
        <w:rPr>
          <w:sz w:val="28"/>
          <w:szCs w:val="28"/>
        </w:rPr>
        <w:t xml:space="preserve">Out of </w:t>
      </w:r>
      <w:r w:rsidR="00B83A10">
        <w:rPr>
          <w:sz w:val="28"/>
          <w:szCs w:val="28"/>
        </w:rPr>
        <w:t>188</w:t>
      </w:r>
      <w:r w:rsidRPr="0036759E">
        <w:rPr>
          <w:sz w:val="28"/>
          <w:szCs w:val="28"/>
        </w:rPr>
        <w:t xml:space="preserve"> milk samples of clinically bovine mastitis</w:t>
      </w:r>
      <w:r w:rsidR="00B83A10">
        <w:rPr>
          <w:sz w:val="28"/>
          <w:szCs w:val="28"/>
        </w:rPr>
        <w:t xml:space="preserve"> 94isolates</w:t>
      </w:r>
      <w:r w:rsidR="00085889">
        <w:rPr>
          <w:sz w:val="28"/>
          <w:szCs w:val="28"/>
        </w:rPr>
        <w:t xml:space="preserve"> with incidence </w:t>
      </w:r>
      <w:r w:rsidR="00B83A10">
        <w:rPr>
          <w:sz w:val="28"/>
          <w:szCs w:val="28"/>
        </w:rPr>
        <w:t xml:space="preserve"> (50</w:t>
      </w:r>
      <w:r w:rsidRPr="0036759E">
        <w:rPr>
          <w:sz w:val="28"/>
          <w:szCs w:val="28"/>
        </w:rPr>
        <w:t>%)</w:t>
      </w:r>
      <w:r w:rsidR="00085889">
        <w:rPr>
          <w:sz w:val="28"/>
          <w:szCs w:val="28"/>
        </w:rPr>
        <w:t xml:space="preserve"> and  out of  224 subclinical mastitis 39 isolates with incidence (17.5%) </w:t>
      </w:r>
      <w:r>
        <w:rPr>
          <w:sz w:val="28"/>
          <w:szCs w:val="28"/>
        </w:rPr>
        <w:t xml:space="preserve">were </w:t>
      </w:r>
      <w:r w:rsidRPr="0036759E">
        <w:rPr>
          <w:sz w:val="28"/>
          <w:szCs w:val="28"/>
        </w:rPr>
        <w:t xml:space="preserve"> positive for Staphylococcus </w:t>
      </w:r>
    </w:p>
    <w:p w:rsidR="00993DBB" w:rsidRPr="00722F47" w:rsidRDefault="00012898" w:rsidP="009A15F3">
      <w:pPr>
        <w:pStyle w:val="Heading11"/>
        <w:keepNext/>
        <w:keepLines/>
        <w:shd w:val="clear" w:color="auto" w:fill="auto"/>
        <w:spacing w:before="120" w:line="360" w:lineRule="auto"/>
        <w:jc w:val="both"/>
        <w:rPr>
          <w:rFonts w:eastAsia="Calibri" w:cstheme="minorBidi"/>
          <w:b w:val="0"/>
          <w:sz w:val="28"/>
          <w:szCs w:val="28"/>
        </w:rPr>
      </w:pPr>
      <w:bookmarkStart w:id="1" w:name="bookmark10"/>
      <w:r w:rsidRPr="00722F47">
        <w:rPr>
          <w:rFonts w:eastAsia="Calibri" w:cstheme="minorBidi"/>
          <w:b w:val="0"/>
          <w:sz w:val="28"/>
          <w:szCs w:val="28"/>
        </w:rPr>
        <w:t>3.1.2</w:t>
      </w:r>
      <w:r w:rsidR="00993DBB" w:rsidRPr="00722F47">
        <w:rPr>
          <w:rFonts w:eastAsia="Calibri" w:cstheme="minorBidi"/>
          <w:b w:val="0"/>
          <w:sz w:val="28"/>
          <w:szCs w:val="28"/>
        </w:rPr>
        <w:t>-Cultural characteristics:</w:t>
      </w:r>
      <w:bookmarkEnd w:id="1"/>
    </w:p>
    <w:p w:rsidR="00993DBB" w:rsidRDefault="00993DBB" w:rsidP="009A15F3">
      <w:pPr>
        <w:spacing w:before="120" w:after="120" w:line="360" w:lineRule="auto"/>
        <w:ind w:firstLine="709"/>
        <w:jc w:val="both"/>
        <w:rPr>
          <w:sz w:val="28"/>
          <w:szCs w:val="28"/>
        </w:rPr>
      </w:pPr>
      <w:r w:rsidRPr="0036759E">
        <w:rPr>
          <w:sz w:val="28"/>
          <w:szCs w:val="28"/>
        </w:rPr>
        <w:t>After aerobic incubation on nutrient agar, mannitol salt agar for 24-48 hours at 37 C</w:t>
      </w:r>
      <w:r>
        <w:rPr>
          <w:rFonts w:cs="Times New Roman"/>
          <w:sz w:val="28"/>
          <w:szCs w:val="28"/>
        </w:rPr>
        <w:t>°</w:t>
      </w:r>
      <w:r w:rsidRPr="0036759E">
        <w:rPr>
          <w:sz w:val="28"/>
          <w:szCs w:val="28"/>
        </w:rPr>
        <w:t xml:space="preserve">, colonies suspected as Staphylococcus were large, 1- 3 mm in diameter, and well isolated colonies reached4 mm in diameter. The suspected colonies were round, convex, smooth with glistening surface. After aerobic incubation </w:t>
      </w:r>
      <w:r w:rsidR="00012898">
        <w:rPr>
          <w:sz w:val="28"/>
          <w:szCs w:val="28"/>
        </w:rPr>
        <w:t xml:space="preserve">of </w:t>
      </w:r>
      <w:r w:rsidRPr="0036759E">
        <w:rPr>
          <w:sz w:val="28"/>
          <w:szCs w:val="28"/>
        </w:rPr>
        <w:t>33 isolates on Baired-Parker’s agar media for 24-48 hours at 37 C</w:t>
      </w:r>
      <w:r>
        <w:rPr>
          <w:rFonts w:cs="Times New Roman"/>
          <w:sz w:val="28"/>
          <w:szCs w:val="28"/>
        </w:rPr>
        <w:t>°</w:t>
      </w:r>
      <w:r w:rsidRPr="0036759E">
        <w:rPr>
          <w:sz w:val="28"/>
          <w:szCs w:val="28"/>
        </w:rPr>
        <w:t>,10 isolates(30.3%) produced black, shiny, convex colonies with entire margins and clear zone surrounding the colonies with or without an opaque zone. This result confirmed by biochemical identification of 33 suspected Staphylococcus isolates that they were 10 isolates (30.3%)were positive for Catalase test (slide technique), Oxidase test, Oxidat</w:t>
      </w:r>
      <w:r w:rsidR="00012898">
        <w:rPr>
          <w:sz w:val="28"/>
          <w:szCs w:val="28"/>
        </w:rPr>
        <w:t>ion - fermentation of glucose (O-F</w:t>
      </w:r>
      <w:r w:rsidRPr="0036759E">
        <w:rPr>
          <w:sz w:val="28"/>
          <w:szCs w:val="28"/>
        </w:rPr>
        <w:t xml:space="preserve"> test), Urease test, Gelatin liquefaction test, Mannitol fermentation test, Coagulase test and showed </w:t>
      </w:r>
      <w:r>
        <w:rPr>
          <w:sz w:val="28"/>
          <w:szCs w:val="28"/>
        </w:rPr>
        <w:t>B</w:t>
      </w:r>
      <w:r w:rsidRPr="0036759E">
        <w:rPr>
          <w:sz w:val="28"/>
          <w:szCs w:val="28"/>
        </w:rPr>
        <w:t>-hemolysis on Nutrient agar containing 7.5% NaCl and 5% (V/V) defibrinated sheep blood was used.</w:t>
      </w:r>
    </w:p>
    <w:p w:rsidR="00D37432" w:rsidRPr="00D37432" w:rsidRDefault="00281F0D" w:rsidP="009A15F3">
      <w:pPr>
        <w:spacing w:before="120" w:after="120" w:line="360" w:lineRule="auto"/>
        <w:ind w:firstLine="709"/>
        <w:jc w:val="both"/>
        <w:rPr>
          <w:b/>
          <w:sz w:val="32"/>
          <w:szCs w:val="32"/>
        </w:rPr>
      </w:pPr>
      <w:r>
        <w:rPr>
          <w:b/>
          <w:sz w:val="32"/>
          <w:szCs w:val="32"/>
        </w:rPr>
        <w:t>4-</w:t>
      </w:r>
      <w:r w:rsidR="00D37432" w:rsidRPr="00D37432">
        <w:rPr>
          <w:b/>
          <w:sz w:val="32"/>
          <w:szCs w:val="32"/>
        </w:rPr>
        <w:t>Discussion:</w:t>
      </w:r>
    </w:p>
    <w:p w:rsidR="00993DBB" w:rsidRPr="00722F47" w:rsidRDefault="00993DBB" w:rsidP="009A15F3">
      <w:pPr>
        <w:spacing w:before="120" w:after="120" w:line="360" w:lineRule="auto"/>
        <w:ind w:firstLine="709"/>
        <w:jc w:val="both"/>
        <w:rPr>
          <w:sz w:val="28"/>
          <w:szCs w:val="28"/>
        </w:rPr>
      </w:pPr>
      <w:r w:rsidRPr="00722F47">
        <w:rPr>
          <w:sz w:val="28"/>
          <w:szCs w:val="28"/>
        </w:rPr>
        <w:t xml:space="preserve">Among 34 samples, 12 (32.29%) showed B-hemolysis on 5% cattle blood agar with circular, small, smooth raised whitish colony. </w:t>
      </w:r>
      <w:r w:rsidRPr="00722F47">
        <w:rPr>
          <w:bCs/>
          <w:sz w:val="28"/>
          <w:szCs w:val="28"/>
        </w:rPr>
        <w:t xml:space="preserve">Islam </w:t>
      </w:r>
      <w:r w:rsidRPr="00722F47">
        <w:rPr>
          <w:bCs/>
          <w:i/>
          <w:iCs/>
          <w:sz w:val="28"/>
          <w:szCs w:val="28"/>
        </w:rPr>
        <w:t>et al</w:t>
      </w:r>
      <w:r w:rsidRPr="00722F47">
        <w:rPr>
          <w:bCs/>
          <w:sz w:val="28"/>
          <w:szCs w:val="28"/>
        </w:rPr>
        <w:t>. (2007b</w:t>
      </w:r>
      <w:r w:rsidRPr="00722F47">
        <w:rPr>
          <w:sz w:val="28"/>
          <w:szCs w:val="28"/>
        </w:rPr>
        <w:t xml:space="preserve">) reported that 89.3% </w:t>
      </w:r>
      <w:r w:rsidRPr="00722F47">
        <w:rPr>
          <w:i/>
          <w:iCs/>
          <w:sz w:val="28"/>
          <w:szCs w:val="28"/>
        </w:rPr>
        <w:t>S. aureus</w:t>
      </w:r>
      <w:r w:rsidR="00722F47" w:rsidRPr="00722F47">
        <w:rPr>
          <w:i/>
          <w:iCs/>
          <w:sz w:val="28"/>
          <w:szCs w:val="28"/>
        </w:rPr>
        <w:t xml:space="preserve"> </w:t>
      </w:r>
      <w:r w:rsidRPr="00722F47">
        <w:rPr>
          <w:sz w:val="28"/>
          <w:szCs w:val="28"/>
        </w:rPr>
        <w:t xml:space="preserve">from bovine origin were hemolytic. This variation was due to the difference in sample origin indicating that raw milk contained less association with </w:t>
      </w:r>
      <w:r w:rsidRPr="00722F47">
        <w:rPr>
          <w:i/>
          <w:iCs/>
          <w:sz w:val="28"/>
          <w:szCs w:val="28"/>
        </w:rPr>
        <w:t>S. aureus</w:t>
      </w:r>
      <w:r w:rsidRPr="00722F47">
        <w:rPr>
          <w:sz w:val="28"/>
          <w:szCs w:val="28"/>
        </w:rPr>
        <w:t xml:space="preserve"> as </w:t>
      </w:r>
      <w:r w:rsidRPr="00722F47">
        <w:rPr>
          <w:sz w:val="28"/>
          <w:szCs w:val="28"/>
        </w:rPr>
        <w:lastRenderedPageBreak/>
        <w:t xml:space="preserve">compared with feces of cattle from where the bacteria were isolated by </w:t>
      </w:r>
      <w:r w:rsidR="001D1453" w:rsidRPr="00722F47">
        <w:rPr>
          <w:bCs/>
          <w:sz w:val="28"/>
          <w:szCs w:val="28"/>
        </w:rPr>
        <w:t>them</w:t>
      </w:r>
      <w:r w:rsidR="001D1453" w:rsidRPr="00722F47">
        <w:rPr>
          <w:b/>
          <w:bCs/>
          <w:sz w:val="28"/>
          <w:szCs w:val="28"/>
        </w:rPr>
        <w:t xml:space="preserve">. </w:t>
      </w:r>
      <w:r w:rsidRPr="00722F47">
        <w:rPr>
          <w:sz w:val="28"/>
          <w:szCs w:val="28"/>
        </w:rPr>
        <w:t xml:space="preserve">After overnight incubation on MS agar media, some plates showed yellow colony and some plates showed whitish colony. All the suspected </w:t>
      </w:r>
      <w:r w:rsidRPr="00722F47">
        <w:rPr>
          <w:i/>
          <w:iCs/>
          <w:sz w:val="28"/>
          <w:szCs w:val="28"/>
        </w:rPr>
        <w:t>S. aureus</w:t>
      </w:r>
      <w:r w:rsidR="001D1453" w:rsidRPr="00722F47">
        <w:rPr>
          <w:i/>
          <w:iCs/>
          <w:sz w:val="28"/>
          <w:szCs w:val="28"/>
        </w:rPr>
        <w:t xml:space="preserve"> </w:t>
      </w:r>
      <w:r w:rsidRPr="00722F47">
        <w:rPr>
          <w:sz w:val="28"/>
          <w:szCs w:val="28"/>
        </w:rPr>
        <w:t xml:space="preserve">which produced B- hemolysis on 5% blood agar were able to ferment mannitol salt agar characterized by the formation of yellow colony and white/transparent colony indicated other </w:t>
      </w:r>
      <w:r w:rsidRPr="00722F47">
        <w:rPr>
          <w:i/>
          <w:iCs/>
          <w:sz w:val="28"/>
          <w:szCs w:val="28"/>
        </w:rPr>
        <w:t>Staphylococc</w:t>
      </w:r>
      <w:r w:rsidR="00AC54E4" w:rsidRPr="00722F47">
        <w:rPr>
          <w:i/>
          <w:iCs/>
          <w:sz w:val="28"/>
          <w:szCs w:val="28"/>
        </w:rPr>
        <w:t>u</w:t>
      </w:r>
      <w:r w:rsidRPr="00722F47">
        <w:rPr>
          <w:sz w:val="28"/>
          <w:szCs w:val="28"/>
        </w:rPr>
        <w:t>s</w:t>
      </w:r>
      <w:r w:rsidR="00AC54E4" w:rsidRPr="00722F47">
        <w:rPr>
          <w:sz w:val="28"/>
          <w:szCs w:val="28"/>
        </w:rPr>
        <w:t xml:space="preserve"> s</w:t>
      </w:r>
      <w:r w:rsidRPr="00722F47">
        <w:rPr>
          <w:sz w:val="28"/>
          <w:szCs w:val="28"/>
        </w:rPr>
        <w:t xml:space="preserve">pp., as indicated by </w:t>
      </w:r>
      <w:r w:rsidRPr="00722F47">
        <w:rPr>
          <w:bCs/>
          <w:sz w:val="28"/>
          <w:szCs w:val="28"/>
        </w:rPr>
        <w:t xml:space="preserve">Begum </w:t>
      </w:r>
      <w:r w:rsidRPr="00722F47">
        <w:rPr>
          <w:bCs/>
          <w:i/>
          <w:iCs/>
          <w:sz w:val="28"/>
          <w:szCs w:val="28"/>
        </w:rPr>
        <w:t>et al.</w:t>
      </w:r>
      <w:r w:rsidRPr="00722F47">
        <w:rPr>
          <w:bCs/>
          <w:sz w:val="28"/>
          <w:szCs w:val="28"/>
        </w:rPr>
        <w:t xml:space="preserve"> (2007)</w:t>
      </w:r>
      <w:r w:rsidRPr="00722F47">
        <w:rPr>
          <w:sz w:val="28"/>
          <w:szCs w:val="28"/>
        </w:rPr>
        <w:t xml:space="preserve"> and </w:t>
      </w:r>
      <w:r w:rsidRPr="00722F47">
        <w:rPr>
          <w:bCs/>
          <w:sz w:val="28"/>
          <w:szCs w:val="28"/>
        </w:rPr>
        <w:t xml:space="preserve">Islam </w:t>
      </w:r>
      <w:r w:rsidRPr="00722F47">
        <w:rPr>
          <w:bCs/>
          <w:i/>
          <w:iCs/>
          <w:sz w:val="28"/>
          <w:szCs w:val="28"/>
        </w:rPr>
        <w:t xml:space="preserve">et al. </w:t>
      </w:r>
      <w:r w:rsidRPr="00722F47">
        <w:rPr>
          <w:bCs/>
          <w:sz w:val="28"/>
          <w:szCs w:val="28"/>
        </w:rPr>
        <w:t>(2007a, b).</w:t>
      </w:r>
      <w:r w:rsidRPr="00722F47">
        <w:rPr>
          <w:b/>
          <w:bCs/>
          <w:sz w:val="28"/>
          <w:szCs w:val="28"/>
        </w:rPr>
        <w:t xml:space="preserve"> </w:t>
      </w:r>
      <w:r w:rsidRPr="00722F47">
        <w:rPr>
          <w:sz w:val="28"/>
          <w:szCs w:val="28"/>
        </w:rPr>
        <w:t xml:space="preserve">In Gram staining, the organism revealed as Gram positive, violet colored, cocci shaped and arranged in grapes like cluster under light microscope. </w:t>
      </w:r>
    </w:p>
    <w:p w:rsidR="00993DBB" w:rsidRPr="00722F47" w:rsidRDefault="00993DBB" w:rsidP="009A15F3">
      <w:pPr>
        <w:spacing w:before="120" w:after="120" w:line="360" w:lineRule="auto"/>
        <w:ind w:firstLine="709"/>
        <w:jc w:val="both"/>
        <w:rPr>
          <w:sz w:val="28"/>
          <w:szCs w:val="28"/>
        </w:rPr>
      </w:pPr>
      <w:r w:rsidRPr="00722F47">
        <w:rPr>
          <w:sz w:val="28"/>
          <w:szCs w:val="28"/>
        </w:rPr>
        <w:t xml:space="preserve">In this study, Staphylococcus cultural characteristics on nutrient agar, white, yellow or orange water insoluble pigments were formed. And on mannitol salt agar,yellow or golden yellow water insoluble pigments were formed .Also they were aerobic and facultative, liquefied gelatin and fermented a number of carbohydrates to acid. These results </w:t>
      </w:r>
      <w:r w:rsidR="001D1453" w:rsidRPr="00722F47">
        <w:rPr>
          <w:sz w:val="28"/>
          <w:szCs w:val="28"/>
        </w:rPr>
        <w:t xml:space="preserve"> were </w:t>
      </w:r>
      <w:r w:rsidRPr="00722F47">
        <w:rPr>
          <w:sz w:val="28"/>
          <w:szCs w:val="28"/>
        </w:rPr>
        <w:t>agreed</w:t>
      </w:r>
      <w:r w:rsidR="001D1453" w:rsidRPr="00722F47">
        <w:rPr>
          <w:sz w:val="28"/>
          <w:szCs w:val="28"/>
        </w:rPr>
        <w:t xml:space="preserve"> with </w:t>
      </w:r>
      <w:r w:rsidRPr="00722F47">
        <w:rPr>
          <w:sz w:val="28"/>
          <w:szCs w:val="28"/>
        </w:rPr>
        <w:t xml:space="preserve"> </w:t>
      </w:r>
      <w:r w:rsidRPr="00722F47">
        <w:rPr>
          <w:bCs/>
          <w:sz w:val="28"/>
          <w:szCs w:val="28"/>
        </w:rPr>
        <w:t>Jahan</w:t>
      </w:r>
      <w:r w:rsidR="001D1453" w:rsidRPr="00722F47">
        <w:rPr>
          <w:bCs/>
          <w:sz w:val="28"/>
          <w:szCs w:val="28"/>
        </w:rPr>
        <w:t xml:space="preserve"> </w:t>
      </w:r>
      <w:r w:rsidRPr="00722F47">
        <w:rPr>
          <w:bCs/>
          <w:i/>
          <w:iCs/>
          <w:sz w:val="28"/>
          <w:szCs w:val="28"/>
        </w:rPr>
        <w:t>et al.(</w:t>
      </w:r>
      <w:r w:rsidRPr="00722F47">
        <w:rPr>
          <w:bCs/>
          <w:sz w:val="28"/>
          <w:szCs w:val="28"/>
        </w:rPr>
        <w:t>2015).</w:t>
      </w:r>
      <w:r w:rsidRPr="00722F47">
        <w:rPr>
          <w:sz w:val="28"/>
          <w:szCs w:val="28"/>
        </w:rPr>
        <w:t>Staphylococcus cultural characteristics on Baired-Parker’s agar media for 24-48 hours at 37C</w:t>
      </w:r>
      <w:r w:rsidRPr="00722F47">
        <w:rPr>
          <w:rFonts w:cs="Times New Roman"/>
          <w:sz w:val="28"/>
          <w:szCs w:val="28"/>
        </w:rPr>
        <w:t>°</w:t>
      </w:r>
      <w:r w:rsidRPr="00722F47">
        <w:rPr>
          <w:sz w:val="28"/>
          <w:szCs w:val="28"/>
        </w:rPr>
        <w:t xml:space="preserve">, produced black, shiny, convex colonies with entire margins and clear zones surrounding the colonies with or without an opaque zone. These results </w:t>
      </w:r>
      <w:r w:rsidR="001D1453" w:rsidRPr="00722F47">
        <w:rPr>
          <w:sz w:val="28"/>
          <w:szCs w:val="28"/>
        </w:rPr>
        <w:t xml:space="preserve"> were </w:t>
      </w:r>
      <w:r w:rsidRPr="00722F47">
        <w:rPr>
          <w:sz w:val="28"/>
          <w:szCs w:val="28"/>
        </w:rPr>
        <w:t xml:space="preserve">agreed with that of </w:t>
      </w:r>
      <w:r w:rsidRPr="00722F47">
        <w:rPr>
          <w:bCs/>
          <w:sz w:val="28"/>
          <w:szCs w:val="28"/>
        </w:rPr>
        <w:t xml:space="preserve">Roberson </w:t>
      </w:r>
      <w:r w:rsidRPr="00722F47">
        <w:rPr>
          <w:bCs/>
          <w:i/>
          <w:iCs/>
          <w:sz w:val="28"/>
          <w:szCs w:val="28"/>
        </w:rPr>
        <w:t>et al.</w:t>
      </w:r>
      <w:r w:rsidRPr="00722F47">
        <w:rPr>
          <w:bCs/>
          <w:sz w:val="28"/>
          <w:szCs w:val="28"/>
        </w:rPr>
        <w:t xml:space="preserve"> (1992) and Taylor and Francis (2010</w:t>
      </w:r>
      <w:r w:rsidRPr="00722F47">
        <w:rPr>
          <w:sz w:val="28"/>
          <w:szCs w:val="28"/>
        </w:rPr>
        <w:t xml:space="preserve">). </w:t>
      </w:r>
    </w:p>
    <w:p w:rsidR="00990504" w:rsidRPr="00826BDA" w:rsidRDefault="00990504" w:rsidP="009A15F3">
      <w:pPr>
        <w:spacing w:before="120" w:after="120" w:line="360" w:lineRule="auto"/>
        <w:ind w:right="117" w:firstLine="709"/>
        <w:jc w:val="both"/>
        <w:rPr>
          <w:sz w:val="28"/>
          <w:szCs w:val="28"/>
        </w:rPr>
      </w:pPr>
      <w:r w:rsidRPr="0045237F">
        <w:rPr>
          <w:sz w:val="28"/>
          <w:szCs w:val="28"/>
        </w:rPr>
        <w:t xml:space="preserve">The incidence of </w:t>
      </w:r>
      <w:r w:rsidRPr="0045237F">
        <w:rPr>
          <w:i/>
          <w:iCs/>
          <w:sz w:val="28"/>
          <w:szCs w:val="28"/>
        </w:rPr>
        <w:t>Staphylococcus aureus</w:t>
      </w:r>
      <w:r w:rsidRPr="0045237F">
        <w:rPr>
          <w:sz w:val="28"/>
          <w:szCs w:val="28"/>
        </w:rPr>
        <w:t xml:space="preserve"> in clinical and subclinical mastitis were shown in Table 1. Overall incidence of </w:t>
      </w:r>
      <w:r w:rsidRPr="0045237F">
        <w:rPr>
          <w:i/>
          <w:iCs/>
          <w:sz w:val="28"/>
          <w:szCs w:val="28"/>
        </w:rPr>
        <w:t>Staphylococcus aureus</w:t>
      </w:r>
      <w:r w:rsidRPr="0045237F">
        <w:rPr>
          <w:sz w:val="28"/>
          <w:szCs w:val="28"/>
        </w:rPr>
        <w:t xml:space="preserve"> in clinical as well as sub clinical mastitis, was </w:t>
      </w:r>
      <w:r w:rsidR="00B83A10" w:rsidRPr="0045237F">
        <w:rPr>
          <w:sz w:val="28"/>
          <w:szCs w:val="28"/>
        </w:rPr>
        <w:t>94</w:t>
      </w:r>
      <w:r w:rsidRPr="0045237F">
        <w:rPr>
          <w:sz w:val="28"/>
          <w:szCs w:val="28"/>
        </w:rPr>
        <w:t>%</w:t>
      </w:r>
      <w:r w:rsidR="00AC54E4" w:rsidRPr="0045237F">
        <w:rPr>
          <w:sz w:val="28"/>
          <w:szCs w:val="28"/>
        </w:rPr>
        <w:t xml:space="preserve"> isolates out of </w:t>
      </w:r>
      <w:r w:rsidR="00B83A10" w:rsidRPr="0045237F">
        <w:rPr>
          <w:sz w:val="28"/>
          <w:szCs w:val="28"/>
        </w:rPr>
        <w:t xml:space="preserve">188  and 39% out of 224 respectively </w:t>
      </w:r>
      <w:r w:rsidRPr="0045237F">
        <w:rPr>
          <w:sz w:val="28"/>
          <w:szCs w:val="28"/>
        </w:rPr>
        <w:t xml:space="preserve">. The incidence of </w:t>
      </w:r>
      <w:r w:rsidRPr="0045237F">
        <w:rPr>
          <w:i/>
          <w:iCs/>
          <w:sz w:val="28"/>
          <w:szCs w:val="28"/>
        </w:rPr>
        <w:t>Staphylococcus aureus</w:t>
      </w:r>
      <w:r w:rsidRPr="0045237F">
        <w:rPr>
          <w:sz w:val="28"/>
          <w:szCs w:val="28"/>
        </w:rPr>
        <w:t xml:space="preserve"> was higher (50.00%) in clinical mastitis in comparison to that of subclinical mastitis (17.50%) and the incidences of </w:t>
      </w:r>
      <w:r w:rsidRPr="0045237F">
        <w:rPr>
          <w:i/>
          <w:iCs/>
          <w:sz w:val="28"/>
          <w:szCs w:val="28"/>
        </w:rPr>
        <w:t>Staphylococcus aureus</w:t>
      </w:r>
      <w:r w:rsidRPr="0045237F">
        <w:rPr>
          <w:sz w:val="28"/>
          <w:szCs w:val="28"/>
        </w:rPr>
        <w:t xml:space="preserve"> in clinical as well as sub-clinical mastitis were higher. These results are almost in the concurrence of previous study conducted in the region in 2010, which revealed </w:t>
      </w:r>
      <w:r w:rsidRPr="0045237F">
        <w:rPr>
          <w:i/>
          <w:iCs/>
          <w:sz w:val="28"/>
          <w:szCs w:val="28"/>
        </w:rPr>
        <w:t>S. aureus</w:t>
      </w:r>
      <w:r w:rsidRPr="0045237F">
        <w:rPr>
          <w:sz w:val="28"/>
          <w:szCs w:val="28"/>
        </w:rPr>
        <w:t xml:space="preserve"> as a major </w:t>
      </w:r>
      <w:r w:rsidRPr="0045237F">
        <w:rPr>
          <w:sz w:val="28"/>
          <w:szCs w:val="28"/>
        </w:rPr>
        <w:lastRenderedPageBreak/>
        <w:t xml:space="preserve">pathogen in the cases of mastitis in Mathura and its surroundings. The incidence of </w:t>
      </w:r>
      <w:r w:rsidRPr="0045237F">
        <w:rPr>
          <w:i/>
          <w:iCs/>
          <w:sz w:val="28"/>
          <w:szCs w:val="28"/>
        </w:rPr>
        <w:t>S. aureus</w:t>
      </w:r>
      <w:r w:rsidRPr="0045237F">
        <w:rPr>
          <w:sz w:val="28"/>
          <w:szCs w:val="28"/>
        </w:rPr>
        <w:t xml:space="preserve"> was 37.03</w:t>
      </w:r>
      <w:r w:rsidR="001D1453">
        <w:rPr>
          <w:sz w:val="28"/>
          <w:szCs w:val="28"/>
        </w:rPr>
        <w:t>%</w:t>
      </w:r>
      <w:r w:rsidRPr="0045237F">
        <w:rPr>
          <w:sz w:val="28"/>
          <w:szCs w:val="28"/>
        </w:rPr>
        <w:t xml:space="preserve"> and 31.70% in cattle</w:t>
      </w:r>
      <w:r w:rsidRPr="00990504">
        <w:rPr>
          <w:color w:val="0F243E" w:themeColor="text2" w:themeShade="80"/>
          <w:sz w:val="28"/>
          <w:szCs w:val="28"/>
        </w:rPr>
        <w:t xml:space="preserve"> </w:t>
      </w:r>
      <w:r w:rsidRPr="00826BDA">
        <w:rPr>
          <w:sz w:val="28"/>
          <w:szCs w:val="28"/>
        </w:rPr>
        <w:t>(</w:t>
      </w:r>
      <w:r w:rsidRPr="00826BDA">
        <w:rPr>
          <w:bCs/>
          <w:sz w:val="28"/>
          <w:szCs w:val="28"/>
        </w:rPr>
        <w:t xml:space="preserve">Kumar </w:t>
      </w:r>
      <w:r w:rsidRPr="00826BDA">
        <w:rPr>
          <w:bCs/>
          <w:i/>
          <w:iCs/>
          <w:sz w:val="28"/>
          <w:szCs w:val="28"/>
        </w:rPr>
        <w:t>et al.,</w:t>
      </w:r>
      <w:r w:rsidRPr="00826BDA">
        <w:rPr>
          <w:bCs/>
          <w:sz w:val="28"/>
          <w:szCs w:val="28"/>
        </w:rPr>
        <w:t xml:space="preserve"> 2010a).</w:t>
      </w:r>
      <w:r w:rsidRPr="00826BDA">
        <w:rPr>
          <w:sz w:val="28"/>
          <w:szCs w:val="28"/>
        </w:rPr>
        <w:t xml:space="preserve"> It clearly indicated the presence of </w:t>
      </w:r>
      <w:r w:rsidRPr="00826BDA">
        <w:rPr>
          <w:i/>
          <w:iCs/>
          <w:sz w:val="28"/>
          <w:szCs w:val="28"/>
        </w:rPr>
        <w:t>S. aureus</w:t>
      </w:r>
      <w:r w:rsidRPr="00826BDA">
        <w:rPr>
          <w:sz w:val="28"/>
          <w:szCs w:val="28"/>
        </w:rPr>
        <w:t xml:space="preserve"> as most prevailing pathogen in the cases of mastitis in dairy animals. Moreover, it is persisting in the similar pattern not only in clinical cases but also in subclinical cases. Various studies have been conducted in different parts of country to assess the prevalence status of bacterial pathogens in mastitis of dairy animals. Similar to the present findings, </w:t>
      </w:r>
      <w:r w:rsidRPr="00826BDA">
        <w:rPr>
          <w:bCs/>
          <w:sz w:val="28"/>
          <w:szCs w:val="28"/>
        </w:rPr>
        <w:t>Purohit (1990)</w:t>
      </w:r>
      <w:r w:rsidRPr="00826BDA">
        <w:rPr>
          <w:sz w:val="28"/>
          <w:szCs w:val="28"/>
        </w:rPr>
        <w:t xml:space="preserve"> also reported the staphylococcal mastitis in cows to be 31.94% while </w:t>
      </w:r>
      <w:r w:rsidRPr="00826BDA">
        <w:rPr>
          <w:bCs/>
          <w:sz w:val="28"/>
          <w:szCs w:val="28"/>
        </w:rPr>
        <w:t>Mengistie (2003)</w:t>
      </w:r>
      <w:r w:rsidR="001D1453" w:rsidRPr="00826BDA">
        <w:rPr>
          <w:bCs/>
          <w:sz w:val="28"/>
          <w:szCs w:val="28"/>
        </w:rPr>
        <w:t xml:space="preserve"> , </w:t>
      </w:r>
      <w:r w:rsidRPr="00826BDA">
        <w:rPr>
          <w:bCs/>
          <w:sz w:val="28"/>
          <w:szCs w:val="28"/>
        </w:rPr>
        <w:t xml:space="preserve">Kivaria </w:t>
      </w:r>
      <w:r w:rsidRPr="00826BDA">
        <w:rPr>
          <w:bCs/>
          <w:i/>
          <w:sz w:val="28"/>
          <w:szCs w:val="28"/>
        </w:rPr>
        <w:t>et al.</w:t>
      </w:r>
      <w:r w:rsidRPr="00826BDA">
        <w:rPr>
          <w:bCs/>
          <w:sz w:val="28"/>
          <w:szCs w:val="28"/>
        </w:rPr>
        <w:t xml:space="preserve"> (2005)</w:t>
      </w:r>
      <w:r w:rsidR="001D1453" w:rsidRPr="00826BDA">
        <w:rPr>
          <w:bCs/>
          <w:sz w:val="28"/>
          <w:szCs w:val="28"/>
        </w:rPr>
        <w:t xml:space="preserve"> and Ranjan </w:t>
      </w:r>
      <w:r w:rsidR="001D1453" w:rsidRPr="00826BDA">
        <w:rPr>
          <w:bCs/>
          <w:i/>
          <w:iCs/>
          <w:sz w:val="28"/>
          <w:szCs w:val="28"/>
        </w:rPr>
        <w:t>et al</w:t>
      </w:r>
      <w:r w:rsidR="001D1453" w:rsidRPr="00826BDA">
        <w:rPr>
          <w:bCs/>
          <w:sz w:val="28"/>
          <w:szCs w:val="28"/>
        </w:rPr>
        <w:t>. (2011),</w:t>
      </w:r>
      <w:r w:rsidR="001D1453" w:rsidRPr="00826BDA">
        <w:rPr>
          <w:b/>
          <w:bCs/>
          <w:sz w:val="28"/>
          <w:szCs w:val="28"/>
        </w:rPr>
        <w:t xml:space="preserve"> </w:t>
      </w:r>
      <w:r w:rsidRPr="00826BDA">
        <w:rPr>
          <w:sz w:val="28"/>
          <w:szCs w:val="28"/>
        </w:rPr>
        <w:t xml:space="preserve"> reported the incidence to be comparatively as 27.37% in Jharkhand, 27.1% and 21.0%, respectively. However, higher incidence of  staphylococcal mastitis  was  reported  by  </w:t>
      </w:r>
      <w:r w:rsidRPr="00826BDA">
        <w:rPr>
          <w:bCs/>
          <w:sz w:val="28"/>
          <w:szCs w:val="28"/>
        </w:rPr>
        <w:t xml:space="preserve">Thennarrasu </w:t>
      </w:r>
      <w:r w:rsidRPr="00826BDA">
        <w:rPr>
          <w:bCs/>
          <w:i/>
          <w:sz w:val="28"/>
          <w:szCs w:val="28"/>
        </w:rPr>
        <w:t>et al</w:t>
      </w:r>
      <w:r w:rsidRPr="00826BDA">
        <w:rPr>
          <w:bCs/>
          <w:sz w:val="28"/>
          <w:szCs w:val="28"/>
        </w:rPr>
        <w:t>. (2003)</w:t>
      </w:r>
      <w:r w:rsidRPr="00826BDA">
        <w:rPr>
          <w:sz w:val="28"/>
          <w:szCs w:val="28"/>
        </w:rPr>
        <w:t>,</w:t>
      </w:r>
      <w:r w:rsidR="001D1453" w:rsidRPr="00826BDA">
        <w:rPr>
          <w:bCs/>
          <w:sz w:val="28"/>
          <w:szCs w:val="28"/>
        </w:rPr>
        <w:t xml:space="preserve"> Wani  and  Bhatt  (2003) and  Patel (2007)</w:t>
      </w:r>
      <w:r w:rsidR="001D1453" w:rsidRPr="00826BDA">
        <w:rPr>
          <w:b/>
          <w:bCs/>
          <w:sz w:val="28"/>
          <w:szCs w:val="28"/>
        </w:rPr>
        <w:t xml:space="preserve"> </w:t>
      </w:r>
      <w:r w:rsidRPr="00826BDA">
        <w:rPr>
          <w:sz w:val="28"/>
          <w:szCs w:val="28"/>
        </w:rPr>
        <w:t xml:space="preserve"> who reported the incidence</w:t>
      </w:r>
      <w:r w:rsidRPr="00990504">
        <w:rPr>
          <w:color w:val="0F243E" w:themeColor="text2" w:themeShade="80"/>
          <w:sz w:val="28"/>
          <w:szCs w:val="28"/>
        </w:rPr>
        <w:t xml:space="preserve"> </w:t>
      </w:r>
      <w:r w:rsidRPr="00826BDA">
        <w:rPr>
          <w:sz w:val="28"/>
          <w:szCs w:val="28"/>
        </w:rPr>
        <w:t xml:space="preserve">of staphylococcal mastitis in cows to be 45%, 44% and 47.06% respectively. The high prevalence of staphylococci has </w:t>
      </w:r>
      <w:r w:rsidR="001D1453" w:rsidRPr="00826BDA">
        <w:rPr>
          <w:sz w:val="28"/>
          <w:szCs w:val="28"/>
        </w:rPr>
        <w:t xml:space="preserve">been reported by several researchers </w:t>
      </w:r>
      <w:r w:rsidRPr="00826BDA">
        <w:rPr>
          <w:sz w:val="28"/>
          <w:szCs w:val="28"/>
        </w:rPr>
        <w:t xml:space="preserve"> </w:t>
      </w:r>
      <w:r w:rsidRPr="00826BDA">
        <w:rPr>
          <w:bCs/>
          <w:sz w:val="28"/>
          <w:szCs w:val="28"/>
        </w:rPr>
        <w:t xml:space="preserve">(Tuteja, 1999; Kaya </w:t>
      </w:r>
      <w:r w:rsidRPr="00826BDA">
        <w:rPr>
          <w:bCs/>
          <w:i/>
          <w:iCs/>
          <w:sz w:val="28"/>
          <w:szCs w:val="28"/>
        </w:rPr>
        <w:t>et al.,</w:t>
      </w:r>
      <w:r w:rsidRPr="00826BDA">
        <w:rPr>
          <w:bCs/>
          <w:sz w:val="28"/>
          <w:szCs w:val="28"/>
        </w:rPr>
        <w:t xml:space="preserve"> 2000) and </w:t>
      </w:r>
      <w:r w:rsidR="001D1453" w:rsidRPr="00826BDA">
        <w:rPr>
          <w:bCs/>
          <w:sz w:val="28"/>
          <w:szCs w:val="28"/>
        </w:rPr>
        <w:t xml:space="preserve"> </w:t>
      </w:r>
      <w:r w:rsidRPr="00826BDA">
        <w:rPr>
          <w:bCs/>
          <w:sz w:val="28"/>
          <w:szCs w:val="28"/>
        </w:rPr>
        <w:t>(Hawari and Dabas,  2008;  Tenhagen</w:t>
      </w:r>
      <w:r w:rsidR="001D1453" w:rsidRPr="00826BDA">
        <w:rPr>
          <w:bCs/>
          <w:sz w:val="28"/>
          <w:szCs w:val="28"/>
        </w:rPr>
        <w:t xml:space="preserve"> </w:t>
      </w:r>
      <w:r w:rsidRPr="00826BDA">
        <w:rPr>
          <w:bCs/>
          <w:i/>
          <w:iCs/>
          <w:sz w:val="28"/>
          <w:szCs w:val="28"/>
        </w:rPr>
        <w:t>et  al.,</w:t>
      </w:r>
      <w:r w:rsidRPr="00826BDA">
        <w:rPr>
          <w:bCs/>
          <w:sz w:val="28"/>
          <w:szCs w:val="28"/>
        </w:rPr>
        <w:t xml:space="preserve">  2009;  Nickerson,  2009;  Zutic</w:t>
      </w:r>
      <w:r w:rsidR="001D1453" w:rsidRPr="00826BDA">
        <w:rPr>
          <w:bCs/>
          <w:sz w:val="28"/>
          <w:szCs w:val="28"/>
        </w:rPr>
        <w:t xml:space="preserve"> </w:t>
      </w:r>
      <w:r w:rsidRPr="00826BDA">
        <w:rPr>
          <w:bCs/>
          <w:i/>
          <w:iCs/>
          <w:sz w:val="28"/>
          <w:szCs w:val="28"/>
        </w:rPr>
        <w:t>et al.,</w:t>
      </w:r>
      <w:r w:rsidRPr="00826BDA">
        <w:rPr>
          <w:bCs/>
          <w:sz w:val="28"/>
          <w:szCs w:val="28"/>
        </w:rPr>
        <w:t xml:space="preserve"> 2012)</w:t>
      </w:r>
      <w:r w:rsidRPr="00826BDA">
        <w:rPr>
          <w:b/>
          <w:bCs/>
          <w:sz w:val="28"/>
          <w:szCs w:val="28"/>
        </w:rPr>
        <w:t>.</w:t>
      </w:r>
      <w:r w:rsidR="009A15F3" w:rsidRPr="00826BDA">
        <w:rPr>
          <w:sz w:val="28"/>
          <w:szCs w:val="28"/>
        </w:rPr>
        <w:t xml:space="preserve">All </w:t>
      </w:r>
      <w:r w:rsidR="009A15F3" w:rsidRPr="00826BDA">
        <w:rPr>
          <w:i/>
          <w:iCs/>
          <w:sz w:val="28"/>
          <w:szCs w:val="28"/>
        </w:rPr>
        <w:t>Staphylococcus aureus</w:t>
      </w:r>
      <w:r w:rsidR="009A15F3" w:rsidRPr="00826BDA">
        <w:rPr>
          <w:sz w:val="28"/>
          <w:szCs w:val="28"/>
        </w:rPr>
        <w:t xml:space="preserve"> isolates (Table. 1) were found catalase positive, oxidase</w:t>
      </w:r>
      <w:r w:rsidR="001D1453" w:rsidRPr="00826BDA">
        <w:rPr>
          <w:sz w:val="28"/>
          <w:szCs w:val="28"/>
        </w:rPr>
        <w:t xml:space="preserve"> </w:t>
      </w:r>
      <w:r w:rsidR="009A15F3" w:rsidRPr="00826BDA">
        <w:rPr>
          <w:sz w:val="28"/>
          <w:szCs w:val="28"/>
        </w:rPr>
        <w:t>negative</w:t>
      </w:r>
      <w:r w:rsidR="001D1453" w:rsidRPr="00826BDA">
        <w:rPr>
          <w:sz w:val="28"/>
          <w:szCs w:val="28"/>
        </w:rPr>
        <w:t xml:space="preserve"> </w:t>
      </w:r>
      <w:r w:rsidR="009A15F3" w:rsidRPr="00826BDA">
        <w:rPr>
          <w:sz w:val="28"/>
          <w:szCs w:val="28"/>
        </w:rPr>
        <w:t>urease positive, failed to grow on Macconkey agar, Voges</w:t>
      </w:r>
      <w:r w:rsidR="001D1453" w:rsidRPr="00826BDA">
        <w:rPr>
          <w:sz w:val="28"/>
          <w:szCs w:val="28"/>
        </w:rPr>
        <w:t xml:space="preserve"> </w:t>
      </w:r>
      <w:r w:rsidR="009A15F3" w:rsidRPr="00826BDA">
        <w:rPr>
          <w:sz w:val="28"/>
          <w:szCs w:val="28"/>
        </w:rPr>
        <w:t>Proskauer (VP) positive and coagulase positive on being subjected to above mentioned biochemical tests.</w:t>
      </w:r>
    </w:p>
    <w:p w:rsidR="00990504" w:rsidRPr="0045237F" w:rsidRDefault="00990504" w:rsidP="009A15F3">
      <w:pPr>
        <w:spacing w:before="120" w:after="120" w:line="360" w:lineRule="auto"/>
        <w:jc w:val="both"/>
        <w:rPr>
          <w:b/>
          <w:bCs/>
          <w:sz w:val="28"/>
          <w:szCs w:val="28"/>
        </w:rPr>
      </w:pPr>
      <w:r w:rsidRPr="00826BDA">
        <w:rPr>
          <w:sz w:val="28"/>
          <w:szCs w:val="28"/>
        </w:rPr>
        <w:t>Similarly, previous studies conducted</w:t>
      </w:r>
      <w:r w:rsidR="001D1453" w:rsidRPr="00826BDA">
        <w:rPr>
          <w:sz w:val="28"/>
          <w:szCs w:val="28"/>
        </w:rPr>
        <w:t xml:space="preserve"> </w:t>
      </w:r>
      <w:r w:rsidRPr="00826BDA">
        <w:rPr>
          <w:sz w:val="28"/>
          <w:szCs w:val="28"/>
        </w:rPr>
        <w:t>by</w:t>
      </w:r>
      <w:r w:rsidR="001D1453" w:rsidRPr="00826BDA">
        <w:rPr>
          <w:sz w:val="28"/>
          <w:szCs w:val="28"/>
        </w:rPr>
        <w:t xml:space="preserve"> </w:t>
      </w:r>
      <w:r w:rsidRPr="00826BDA">
        <w:rPr>
          <w:bCs/>
          <w:sz w:val="28"/>
          <w:szCs w:val="28"/>
        </w:rPr>
        <w:t>Pandya (1991) and Patel</w:t>
      </w:r>
      <w:r w:rsidRPr="00826BDA">
        <w:rPr>
          <w:b/>
          <w:bCs/>
          <w:sz w:val="28"/>
          <w:szCs w:val="28"/>
        </w:rPr>
        <w:t xml:space="preserve"> </w:t>
      </w:r>
      <w:r w:rsidRPr="00826BDA">
        <w:rPr>
          <w:bCs/>
          <w:sz w:val="28"/>
          <w:szCs w:val="28"/>
        </w:rPr>
        <w:t>(2007)</w:t>
      </w:r>
      <w:r w:rsidRPr="00826BDA">
        <w:rPr>
          <w:sz w:val="28"/>
          <w:szCs w:val="28"/>
        </w:rPr>
        <w:t xml:space="preserve"> also reported high percentage positivity of </w:t>
      </w:r>
      <w:r w:rsidRPr="00826BDA">
        <w:rPr>
          <w:i/>
          <w:sz w:val="28"/>
          <w:szCs w:val="28"/>
        </w:rPr>
        <w:t>S. aureus</w:t>
      </w:r>
      <w:r w:rsidRPr="00826BDA">
        <w:rPr>
          <w:sz w:val="28"/>
          <w:szCs w:val="28"/>
        </w:rPr>
        <w:t xml:space="preserve"> for coagulase production i.e. 100.00%, where as lower percent positivity of </w:t>
      </w:r>
      <w:r w:rsidRPr="00826BDA">
        <w:rPr>
          <w:i/>
          <w:sz w:val="28"/>
          <w:szCs w:val="28"/>
        </w:rPr>
        <w:t>S. aureus</w:t>
      </w:r>
      <w:r w:rsidRPr="00826BDA">
        <w:rPr>
          <w:sz w:val="28"/>
          <w:szCs w:val="28"/>
        </w:rPr>
        <w:t xml:space="preserve"> for coagulase production were also reported earlier </w:t>
      </w:r>
      <w:r w:rsidRPr="00826BDA">
        <w:rPr>
          <w:bCs/>
          <w:sz w:val="28"/>
          <w:szCs w:val="28"/>
        </w:rPr>
        <w:t>by Kato and Kume (1980)</w:t>
      </w:r>
      <w:r w:rsidRPr="00826BDA">
        <w:rPr>
          <w:sz w:val="28"/>
          <w:szCs w:val="28"/>
        </w:rPr>
        <w:t xml:space="preserve"> 34.50%, </w:t>
      </w:r>
      <w:r w:rsidRPr="00826BDA">
        <w:rPr>
          <w:bCs/>
          <w:sz w:val="28"/>
          <w:szCs w:val="28"/>
        </w:rPr>
        <w:t xml:space="preserve">Boerlin </w:t>
      </w:r>
      <w:r w:rsidRPr="00826BDA">
        <w:rPr>
          <w:bCs/>
          <w:i/>
          <w:sz w:val="28"/>
          <w:szCs w:val="28"/>
        </w:rPr>
        <w:t>et al</w:t>
      </w:r>
      <w:r w:rsidRPr="00826BDA">
        <w:rPr>
          <w:bCs/>
          <w:sz w:val="28"/>
          <w:szCs w:val="28"/>
        </w:rPr>
        <w:t>. (2003)</w:t>
      </w:r>
      <w:r w:rsidRPr="00826BDA">
        <w:rPr>
          <w:sz w:val="28"/>
          <w:szCs w:val="28"/>
        </w:rPr>
        <w:t>50.00% and</w:t>
      </w:r>
      <w:r w:rsidR="001D1453" w:rsidRPr="00826BDA">
        <w:rPr>
          <w:sz w:val="28"/>
          <w:szCs w:val="28"/>
        </w:rPr>
        <w:t xml:space="preserve"> </w:t>
      </w:r>
      <w:r w:rsidRPr="00826BDA">
        <w:rPr>
          <w:bCs/>
          <w:sz w:val="28"/>
          <w:szCs w:val="28"/>
        </w:rPr>
        <w:t>Wani and Bhatt (2003</w:t>
      </w:r>
      <w:r w:rsidRPr="00826BDA">
        <w:rPr>
          <w:sz w:val="28"/>
          <w:szCs w:val="28"/>
        </w:rPr>
        <w:t>) 51.11%. The presence of 100% coagulase positive isolates in</w:t>
      </w:r>
      <w:r w:rsidR="001D1453" w:rsidRPr="00826BDA">
        <w:rPr>
          <w:sz w:val="28"/>
          <w:szCs w:val="28"/>
        </w:rPr>
        <w:t xml:space="preserve"> </w:t>
      </w:r>
      <w:r w:rsidRPr="00826BDA">
        <w:rPr>
          <w:sz w:val="28"/>
          <w:szCs w:val="28"/>
        </w:rPr>
        <w:t>present</w:t>
      </w:r>
      <w:r w:rsidRPr="0045237F">
        <w:rPr>
          <w:sz w:val="28"/>
          <w:szCs w:val="28"/>
        </w:rPr>
        <w:t xml:space="preserve"> </w:t>
      </w:r>
      <w:r w:rsidRPr="0045237F">
        <w:rPr>
          <w:sz w:val="28"/>
          <w:szCs w:val="28"/>
        </w:rPr>
        <w:lastRenderedPageBreak/>
        <w:t xml:space="preserve">study further suggests the increase in the number of pathogenic </w:t>
      </w:r>
      <w:r w:rsidRPr="00303D45">
        <w:rPr>
          <w:i/>
          <w:sz w:val="28"/>
          <w:szCs w:val="28"/>
        </w:rPr>
        <w:t>S. aureus</w:t>
      </w:r>
      <w:r w:rsidRPr="0045237F">
        <w:rPr>
          <w:sz w:val="28"/>
          <w:szCs w:val="28"/>
        </w:rPr>
        <w:t xml:space="preserve"> in dairy animals. This is an alarming condition as in general </w:t>
      </w:r>
      <w:r w:rsidRPr="00303D45">
        <w:rPr>
          <w:i/>
          <w:sz w:val="28"/>
          <w:szCs w:val="28"/>
        </w:rPr>
        <w:t>S. aureus</w:t>
      </w:r>
      <w:r w:rsidRPr="0045237F">
        <w:rPr>
          <w:sz w:val="28"/>
          <w:szCs w:val="28"/>
        </w:rPr>
        <w:t xml:space="preserve"> are supposed to be non pathogenic commensal organisms.</w:t>
      </w:r>
    </w:p>
    <w:p w:rsidR="007F0B26" w:rsidRPr="00EA517F" w:rsidRDefault="007F0B26" w:rsidP="00582328">
      <w:pPr>
        <w:pStyle w:val="Style11"/>
        <w:spacing w:before="120" w:after="120"/>
        <w:ind w:right="0"/>
        <w:rPr>
          <w:rStyle w:val="CharacterStyle8"/>
          <w:b/>
          <w:bCs/>
          <w:color w:val="0F243E" w:themeColor="text2" w:themeShade="80"/>
          <w:sz w:val="28"/>
          <w:szCs w:val="28"/>
        </w:rPr>
      </w:pPr>
      <w:r w:rsidRPr="0045237F">
        <w:rPr>
          <w:rStyle w:val="CharacterStyle8"/>
          <w:i/>
          <w:iCs/>
          <w:sz w:val="28"/>
          <w:szCs w:val="28"/>
        </w:rPr>
        <w:t>Staphylococcus aureus</w:t>
      </w:r>
      <w:r w:rsidRPr="0045237F">
        <w:rPr>
          <w:rStyle w:val="CharacterStyle8"/>
          <w:sz w:val="28"/>
          <w:szCs w:val="28"/>
        </w:rPr>
        <w:t xml:space="preserve"> is the most important bacterial microorganism in bovines causing contagious mastitis and highly economic losses in dairy</w:t>
      </w:r>
      <w:r w:rsidRPr="00EA517F">
        <w:rPr>
          <w:rStyle w:val="CharacterStyle8"/>
          <w:color w:val="0F243E" w:themeColor="text2" w:themeShade="80"/>
          <w:sz w:val="28"/>
          <w:szCs w:val="28"/>
        </w:rPr>
        <w:t xml:space="preserve"> </w:t>
      </w:r>
      <w:r w:rsidRPr="00826BDA">
        <w:rPr>
          <w:rStyle w:val="CharacterStyle8"/>
          <w:sz w:val="28"/>
          <w:szCs w:val="28"/>
        </w:rPr>
        <w:t xml:space="preserve">herds </w:t>
      </w:r>
      <w:r w:rsidRPr="00826BDA">
        <w:rPr>
          <w:rStyle w:val="CharacterStyle8"/>
          <w:b/>
          <w:bCs/>
          <w:sz w:val="28"/>
          <w:szCs w:val="28"/>
        </w:rPr>
        <w:t>(</w:t>
      </w:r>
      <w:r w:rsidRPr="00826BDA">
        <w:rPr>
          <w:rStyle w:val="CharacterStyle8"/>
          <w:bCs/>
          <w:sz w:val="28"/>
          <w:szCs w:val="28"/>
        </w:rPr>
        <w:t>Zeccon</w:t>
      </w:r>
      <w:r w:rsidR="00582328" w:rsidRPr="00826BDA">
        <w:rPr>
          <w:rStyle w:val="CharacterStyle8"/>
          <w:bCs/>
          <w:sz w:val="28"/>
          <w:szCs w:val="28"/>
        </w:rPr>
        <w:t>i</w:t>
      </w:r>
      <w:r w:rsidRPr="00826BDA">
        <w:rPr>
          <w:rStyle w:val="CharacterStyle8"/>
          <w:bCs/>
          <w:i/>
          <w:iCs/>
          <w:sz w:val="28"/>
          <w:szCs w:val="28"/>
        </w:rPr>
        <w:t xml:space="preserve"> et al.,</w:t>
      </w:r>
      <w:r w:rsidRPr="00826BDA">
        <w:rPr>
          <w:rStyle w:val="CharacterStyle8"/>
          <w:bCs/>
          <w:sz w:val="28"/>
          <w:szCs w:val="28"/>
        </w:rPr>
        <w:t xml:space="preserve"> 2006).</w:t>
      </w:r>
    </w:p>
    <w:p w:rsidR="007F0B26" w:rsidRPr="00EA517F" w:rsidRDefault="007F0B26" w:rsidP="006F55B5">
      <w:pPr>
        <w:tabs>
          <w:tab w:val="left" w:pos="3118"/>
        </w:tabs>
        <w:spacing w:before="120" w:after="120" w:line="360" w:lineRule="auto"/>
        <w:jc w:val="both"/>
        <w:rPr>
          <w:rStyle w:val="CharacterStyle8"/>
          <w:rFonts w:eastAsiaTheme="minorEastAsia" w:cs="Times New Roman"/>
          <w:color w:val="0F243E" w:themeColor="text2" w:themeShade="80"/>
          <w:sz w:val="28"/>
          <w:szCs w:val="28"/>
        </w:rPr>
      </w:pPr>
      <w:r w:rsidRPr="00EA517F">
        <w:rPr>
          <w:rStyle w:val="CharacterStyle8"/>
          <w:rFonts w:eastAsiaTheme="minorEastAsia" w:cs="Times New Roman"/>
          <w:sz w:val="28"/>
          <w:szCs w:val="28"/>
        </w:rPr>
        <w:t xml:space="preserve">In the present study bacteriological examination and identification of </w:t>
      </w:r>
      <w:r w:rsidRPr="00303D45">
        <w:rPr>
          <w:rStyle w:val="CharacterStyle8"/>
          <w:rFonts w:eastAsiaTheme="minorEastAsia" w:cs="Times New Roman"/>
          <w:i/>
          <w:sz w:val="28"/>
          <w:szCs w:val="28"/>
        </w:rPr>
        <w:t>Staphylococcus aureus</w:t>
      </w:r>
      <w:r w:rsidRPr="00EA517F">
        <w:rPr>
          <w:rStyle w:val="CharacterStyle8"/>
          <w:rFonts w:eastAsiaTheme="minorEastAsia" w:cs="Times New Roman"/>
          <w:sz w:val="28"/>
          <w:szCs w:val="28"/>
        </w:rPr>
        <w:t xml:space="preserve"> were depend on gram stain, culturing on Baired parker medium, catalase test, Coagulase tube test and DNase test.</w:t>
      </w:r>
      <w:r w:rsidRPr="00EA517F">
        <w:rPr>
          <w:rStyle w:val="CharacterStyle8"/>
          <w:rFonts w:eastAsiaTheme="minorEastAsia" w:cs="Times New Roman"/>
          <w:color w:val="0F243E" w:themeColor="text2" w:themeShade="80"/>
          <w:sz w:val="28"/>
          <w:szCs w:val="28"/>
        </w:rPr>
        <w:tab/>
      </w:r>
    </w:p>
    <w:p w:rsidR="00C132DA" w:rsidRPr="00722F47" w:rsidRDefault="007F0B26" w:rsidP="006F55B5">
      <w:pPr>
        <w:tabs>
          <w:tab w:val="left" w:pos="814"/>
          <w:tab w:val="center" w:pos="4680"/>
        </w:tabs>
        <w:spacing w:before="120" w:after="120" w:line="360" w:lineRule="auto"/>
        <w:jc w:val="both"/>
        <w:rPr>
          <w:rStyle w:val="CharacterStyle8"/>
          <w:rFonts w:eastAsiaTheme="minorEastAsia" w:cs="Times New Roman"/>
          <w:bCs/>
          <w:sz w:val="28"/>
          <w:szCs w:val="28"/>
        </w:rPr>
      </w:pPr>
      <w:r w:rsidRPr="00EA517F">
        <w:rPr>
          <w:rStyle w:val="CharacterStyle8"/>
          <w:rFonts w:eastAsiaTheme="minorEastAsia" w:cs="Times New Roman"/>
          <w:sz w:val="28"/>
          <w:szCs w:val="28"/>
        </w:rPr>
        <w:t xml:space="preserve">This agreed with </w:t>
      </w:r>
      <w:r w:rsidRPr="00722F47">
        <w:rPr>
          <w:rStyle w:val="CharacterStyle8"/>
          <w:rFonts w:eastAsiaTheme="minorEastAsia" w:cs="Times New Roman"/>
          <w:sz w:val="28"/>
          <w:szCs w:val="28"/>
        </w:rPr>
        <w:t>(</w:t>
      </w:r>
      <w:r w:rsidRPr="00722F47">
        <w:rPr>
          <w:rStyle w:val="CharacterStyle8"/>
          <w:rFonts w:eastAsiaTheme="minorEastAsia" w:cs="Times New Roman"/>
          <w:bCs/>
          <w:sz w:val="28"/>
          <w:szCs w:val="28"/>
        </w:rPr>
        <w:t>Bedane</w:t>
      </w:r>
      <w:r w:rsidR="00303D45" w:rsidRPr="00722F47">
        <w:rPr>
          <w:rStyle w:val="CharacterStyle8"/>
          <w:rFonts w:eastAsiaTheme="minorEastAsia" w:cs="Times New Roman"/>
          <w:bCs/>
          <w:sz w:val="28"/>
          <w:szCs w:val="28"/>
        </w:rPr>
        <w:t xml:space="preserve"> </w:t>
      </w:r>
      <w:r w:rsidRPr="00722F47">
        <w:rPr>
          <w:rStyle w:val="CharacterStyle8"/>
          <w:rFonts w:eastAsiaTheme="minorEastAsia" w:cs="Times New Roman"/>
          <w:bCs/>
          <w:i/>
          <w:iCs/>
          <w:sz w:val="28"/>
          <w:szCs w:val="28"/>
        </w:rPr>
        <w:t>et al,</w:t>
      </w:r>
      <w:r w:rsidRPr="00722F47">
        <w:rPr>
          <w:rStyle w:val="CharacterStyle8"/>
          <w:rFonts w:eastAsiaTheme="minorEastAsia" w:cs="Times New Roman"/>
          <w:bCs/>
          <w:sz w:val="28"/>
          <w:szCs w:val="28"/>
        </w:rPr>
        <w:t xml:space="preserve"> 2012</w:t>
      </w:r>
      <w:r w:rsidRPr="00AC54E4">
        <w:rPr>
          <w:rStyle w:val="CharacterStyle8"/>
          <w:rFonts w:eastAsiaTheme="minorEastAsia" w:cs="Times New Roman"/>
          <w:b/>
          <w:bCs/>
          <w:sz w:val="28"/>
          <w:szCs w:val="28"/>
        </w:rPr>
        <w:t>)</w:t>
      </w:r>
      <w:r w:rsidRPr="00EA517F">
        <w:rPr>
          <w:rStyle w:val="CharacterStyle8"/>
          <w:rFonts w:eastAsiaTheme="minorEastAsia" w:cs="Times New Roman"/>
          <w:sz w:val="28"/>
          <w:szCs w:val="28"/>
        </w:rPr>
        <w:t xml:space="preserve"> they revealed that </w:t>
      </w:r>
      <w:r w:rsidRPr="00AC54E4">
        <w:rPr>
          <w:rStyle w:val="CharacterStyle8"/>
          <w:rFonts w:eastAsiaTheme="minorEastAsia" w:cs="Times New Roman"/>
          <w:i/>
          <w:iCs/>
          <w:sz w:val="28"/>
          <w:szCs w:val="28"/>
        </w:rPr>
        <w:t>S.aureus</w:t>
      </w:r>
      <w:r w:rsidRPr="00EA517F">
        <w:rPr>
          <w:rStyle w:val="CharacterStyle8"/>
          <w:rFonts w:eastAsiaTheme="minorEastAsia" w:cs="Times New Roman"/>
          <w:sz w:val="28"/>
          <w:szCs w:val="28"/>
        </w:rPr>
        <w:t xml:space="preserve"> is responsible for about 30% to 40% of all mastitis cases. This high prevalence of </w:t>
      </w:r>
      <w:r w:rsidRPr="00AC54E4">
        <w:rPr>
          <w:rStyle w:val="CharacterStyle8"/>
          <w:rFonts w:eastAsiaTheme="minorEastAsia" w:cs="Times New Roman"/>
          <w:i/>
          <w:iCs/>
          <w:sz w:val="28"/>
          <w:szCs w:val="28"/>
        </w:rPr>
        <w:t>S.aureus</w:t>
      </w:r>
      <w:r w:rsidR="00303D45">
        <w:rPr>
          <w:rStyle w:val="CharacterStyle8"/>
          <w:rFonts w:eastAsiaTheme="minorEastAsia" w:cs="Times New Roman"/>
          <w:i/>
          <w:iCs/>
          <w:sz w:val="28"/>
          <w:szCs w:val="28"/>
        </w:rPr>
        <w:t xml:space="preserve"> </w:t>
      </w:r>
      <w:r w:rsidRPr="00EA517F">
        <w:rPr>
          <w:rStyle w:val="CharacterStyle8"/>
          <w:rFonts w:eastAsiaTheme="minorEastAsia" w:cs="Times New Roman"/>
          <w:sz w:val="28"/>
          <w:szCs w:val="28"/>
        </w:rPr>
        <w:t xml:space="preserve">in this study may be explained that transmission of infection occurs during the milking process by milker's hands, contaminated equipments and milking </w:t>
      </w:r>
      <w:r w:rsidRPr="00722F47">
        <w:rPr>
          <w:rStyle w:val="CharacterStyle8"/>
          <w:rFonts w:eastAsiaTheme="minorEastAsia" w:cs="Times New Roman"/>
          <w:sz w:val="28"/>
          <w:szCs w:val="28"/>
        </w:rPr>
        <w:t>machine (</w:t>
      </w:r>
      <w:r w:rsidRPr="00722F47">
        <w:rPr>
          <w:rStyle w:val="CharacterStyle8"/>
          <w:rFonts w:eastAsiaTheme="minorEastAsia" w:cs="Times New Roman"/>
          <w:bCs/>
          <w:sz w:val="28"/>
          <w:szCs w:val="28"/>
        </w:rPr>
        <w:t>Scherrer</w:t>
      </w:r>
      <w:r w:rsidR="00303D45" w:rsidRPr="00722F47">
        <w:rPr>
          <w:rStyle w:val="CharacterStyle8"/>
          <w:rFonts w:eastAsiaTheme="minorEastAsia" w:cs="Times New Roman"/>
          <w:bCs/>
          <w:sz w:val="28"/>
          <w:szCs w:val="28"/>
        </w:rPr>
        <w:t xml:space="preserve"> </w:t>
      </w:r>
      <w:r w:rsidRPr="00722F47">
        <w:rPr>
          <w:rStyle w:val="CharacterStyle8"/>
          <w:rFonts w:eastAsiaTheme="minorEastAsia" w:cs="Times New Roman"/>
          <w:bCs/>
          <w:i/>
          <w:iCs/>
          <w:sz w:val="28"/>
          <w:szCs w:val="28"/>
        </w:rPr>
        <w:t>et al,</w:t>
      </w:r>
      <w:r w:rsidRPr="00722F47">
        <w:rPr>
          <w:rStyle w:val="CharacterStyle8"/>
          <w:rFonts w:eastAsiaTheme="minorEastAsia" w:cs="Times New Roman"/>
          <w:bCs/>
          <w:sz w:val="28"/>
          <w:szCs w:val="28"/>
        </w:rPr>
        <w:t xml:space="preserve"> 2004).</w:t>
      </w:r>
    </w:p>
    <w:p w:rsidR="00281F0D" w:rsidRPr="00722F47" w:rsidRDefault="00C132DA" w:rsidP="008A7B18">
      <w:pPr>
        <w:spacing w:line="360" w:lineRule="auto"/>
        <w:jc w:val="left"/>
        <w:rPr>
          <w:rStyle w:val="CharacterStyle8"/>
          <w:rFonts w:eastAsiaTheme="minorEastAsia" w:cs="Times New Roman"/>
          <w:sz w:val="28"/>
          <w:szCs w:val="28"/>
        </w:rPr>
      </w:pPr>
      <w:r w:rsidRPr="00C132DA">
        <w:rPr>
          <w:rStyle w:val="CharacterStyle8"/>
          <w:rFonts w:eastAsiaTheme="minorEastAsia" w:cs="Times New Roman"/>
          <w:sz w:val="28"/>
          <w:szCs w:val="28"/>
        </w:rPr>
        <w:t>identification by Vitek2 accompanied by G</w:t>
      </w:r>
      <w:r>
        <w:rPr>
          <w:rStyle w:val="CharacterStyle8"/>
          <w:rFonts w:eastAsiaTheme="minorEastAsia" w:cs="Times New Roman"/>
          <w:sz w:val="28"/>
          <w:szCs w:val="28"/>
        </w:rPr>
        <w:t>ram positive</w:t>
      </w:r>
      <w:r w:rsidRPr="00C132DA">
        <w:rPr>
          <w:rStyle w:val="CharacterStyle8"/>
          <w:rFonts w:eastAsiaTheme="minorEastAsia" w:cs="Times New Roman"/>
          <w:sz w:val="28"/>
          <w:szCs w:val="28"/>
        </w:rPr>
        <w:t xml:space="preserve"> card is based on established biochemical methods and newly developed substrates measuring carbon source utilization enzymatic activities and resistance. There are 47 biochemical tests and one negative control well; Final results are available in approximately 10 hours or </w:t>
      </w:r>
      <w:r w:rsidRPr="00722F47">
        <w:rPr>
          <w:rStyle w:val="CharacterStyle8"/>
          <w:rFonts w:eastAsiaTheme="minorEastAsia" w:cs="Times New Roman"/>
          <w:sz w:val="28"/>
          <w:szCs w:val="28"/>
        </w:rPr>
        <w:t>less (Biomerieux user guide, 2006).Our results in agreement with all the authors that found Vitek give reliable,  rapid and higher correct identification rate Chatzigeorgiou et al.,(2011).</w:t>
      </w:r>
      <w:r w:rsidR="008A7B18" w:rsidRPr="00722F47">
        <w:rPr>
          <w:rStyle w:val="CharacterStyle8"/>
          <w:rFonts w:eastAsiaTheme="minorEastAsia" w:cs="Times New Roman"/>
          <w:sz w:val="28"/>
          <w:szCs w:val="28"/>
        </w:rPr>
        <w:t xml:space="preserve"> </w:t>
      </w:r>
    </w:p>
    <w:p w:rsidR="00281F0D" w:rsidRDefault="00281F0D" w:rsidP="006F55B5">
      <w:pPr>
        <w:tabs>
          <w:tab w:val="left" w:pos="814"/>
          <w:tab w:val="center" w:pos="4680"/>
        </w:tabs>
        <w:spacing w:before="120" w:after="120" w:line="360" w:lineRule="auto"/>
        <w:jc w:val="both"/>
        <w:rPr>
          <w:b/>
          <w:sz w:val="32"/>
          <w:szCs w:val="32"/>
        </w:rPr>
      </w:pPr>
      <w:r w:rsidRPr="00281F0D">
        <w:rPr>
          <w:b/>
          <w:sz w:val="32"/>
          <w:szCs w:val="32"/>
        </w:rPr>
        <w:t>5-conclusion</w:t>
      </w:r>
      <w:r>
        <w:rPr>
          <w:b/>
          <w:sz w:val="32"/>
          <w:szCs w:val="32"/>
        </w:rPr>
        <w:t xml:space="preserve">: </w:t>
      </w:r>
    </w:p>
    <w:p w:rsidR="00ED15EC" w:rsidRPr="008A7B18" w:rsidRDefault="00281F0D" w:rsidP="008A7B18">
      <w:pPr>
        <w:tabs>
          <w:tab w:val="left" w:pos="814"/>
          <w:tab w:val="center" w:pos="4680"/>
        </w:tabs>
        <w:spacing w:before="120" w:after="120" w:line="360" w:lineRule="auto"/>
        <w:jc w:val="both"/>
        <w:rPr>
          <w:b/>
          <w:bCs/>
          <w:color w:val="0F243E" w:themeColor="text2" w:themeShade="80"/>
          <w:sz w:val="28"/>
          <w:szCs w:val="28"/>
        </w:rPr>
      </w:pPr>
      <w:r w:rsidRPr="00281F0D">
        <w:rPr>
          <w:sz w:val="28"/>
          <w:szCs w:val="28"/>
        </w:rPr>
        <w:t xml:space="preserve">The results of the present study clearly showed that </w:t>
      </w:r>
      <w:r w:rsidRPr="0045237F">
        <w:rPr>
          <w:i/>
          <w:sz w:val="28"/>
          <w:szCs w:val="28"/>
        </w:rPr>
        <w:t>S.aureus</w:t>
      </w:r>
      <w:r w:rsidRPr="00281F0D">
        <w:rPr>
          <w:sz w:val="28"/>
          <w:szCs w:val="28"/>
        </w:rPr>
        <w:t xml:space="preserve"> </w:t>
      </w:r>
      <w:r w:rsidR="0045237F">
        <w:rPr>
          <w:sz w:val="28"/>
          <w:szCs w:val="28"/>
        </w:rPr>
        <w:t>is a major cause of mastitis in dairy farm and its incidence was high in clinical  mastitis (50%) than subclinial mastitic cows (17.5%)</w:t>
      </w:r>
      <w:r w:rsidRPr="00281F0D">
        <w:rPr>
          <w:sz w:val="28"/>
          <w:szCs w:val="28"/>
        </w:rPr>
        <w:t>.</w:t>
      </w:r>
      <w:r w:rsidR="0045237F">
        <w:rPr>
          <w:sz w:val="28"/>
          <w:szCs w:val="28"/>
        </w:rPr>
        <w:t xml:space="preserve">All </w:t>
      </w:r>
      <w:r w:rsidR="0045237F" w:rsidRPr="0045237F">
        <w:rPr>
          <w:i/>
          <w:sz w:val="28"/>
          <w:szCs w:val="28"/>
        </w:rPr>
        <w:t>S. aureus</w:t>
      </w:r>
      <w:r w:rsidR="0045237F">
        <w:rPr>
          <w:sz w:val="28"/>
          <w:szCs w:val="28"/>
        </w:rPr>
        <w:t xml:space="preserve"> isolates in this study showed that symmetrically of the phenotypic </w:t>
      </w:r>
      <w:r w:rsidR="0045237F">
        <w:rPr>
          <w:sz w:val="28"/>
          <w:szCs w:val="28"/>
        </w:rPr>
        <w:lastRenderedPageBreak/>
        <w:t>characters .</w:t>
      </w:r>
      <w:r w:rsidRPr="00281F0D">
        <w:rPr>
          <w:sz w:val="28"/>
          <w:szCs w:val="28"/>
        </w:rPr>
        <w:t xml:space="preserve"> The presence of </w:t>
      </w:r>
      <w:r w:rsidRPr="0045237F">
        <w:rPr>
          <w:i/>
          <w:sz w:val="28"/>
          <w:szCs w:val="28"/>
        </w:rPr>
        <w:t>S.aureus</w:t>
      </w:r>
      <w:r w:rsidRPr="00281F0D">
        <w:rPr>
          <w:sz w:val="28"/>
          <w:szCs w:val="28"/>
        </w:rPr>
        <w:t xml:space="preserve"> in </w:t>
      </w:r>
      <w:r w:rsidR="0045237F">
        <w:rPr>
          <w:sz w:val="28"/>
          <w:szCs w:val="28"/>
        </w:rPr>
        <w:t>apparently normal milk (subclinical mastitis )</w:t>
      </w:r>
      <w:r w:rsidRPr="00281F0D">
        <w:rPr>
          <w:sz w:val="28"/>
          <w:szCs w:val="28"/>
        </w:rPr>
        <w:t>cow milk is a potential health hazard. Also that sanitary measures are needed to improve the hygienic conditions during milking</w:t>
      </w:r>
      <w:r w:rsidR="007F0B26" w:rsidRPr="00281F0D">
        <w:rPr>
          <w:sz w:val="32"/>
          <w:szCs w:val="32"/>
        </w:rPr>
        <w:tab/>
      </w:r>
    </w:p>
    <w:p w:rsidR="006961B0" w:rsidRPr="006F55B5" w:rsidRDefault="006961B0" w:rsidP="009A15F3">
      <w:pPr>
        <w:tabs>
          <w:tab w:val="left" w:pos="426"/>
          <w:tab w:val="center" w:pos="4680"/>
        </w:tabs>
        <w:spacing w:before="120" w:after="120" w:line="360" w:lineRule="auto"/>
        <w:jc w:val="both"/>
        <w:rPr>
          <w:rFonts w:asciiTheme="majorBidi" w:hAnsiTheme="majorBidi" w:cstheme="majorBidi"/>
          <w:b/>
          <w:bCs/>
          <w:sz w:val="28"/>
          <w:szCs w:val="28"/>
        </w:rPr>
      </w:pPr>
      <w:r w:rsidRPr="006F55B5">
        <w:rPr>
          <w:rFonts w:asciiTheme="majorBidi" w:hAnsiTheme="majorBidi" w:cstheme="majorBidi"/>
          <w:b/>
          <w:bCs/>
          <w:sz w:val="28"/>
          <w:szCs w:val="28"/>
        </w:rPr>
        <w:t xml:space="preserve">References </w:t>
      </w:r>
      <w:r w:rsidR="009A15F3">
        <w:rPr>
          <w:rFonts w:asciiTheme="majorBidi" w:hAnsiTheme="majorBidi" w:cstheme="majorBidi"/>
          <w:b/>
          <w:bCs/>
          <w:sz w:val="28"/>
          <w:szCs w:val="28"/>
        </w:rPr>
        <w:t xml:space="preserve"> :</w:t>
      </w:r>
    </w:p>
    <w:p w:rsidR="003208A3" w:rsidRPr="00E55BAC" w:rsidRDefault="00FB40BF"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2"/>
          <w:sz w:val="28"/>
          <w:szCs w:val="28"/>
        </w:rPr>
        <w:t>Barrow</w:t>
      </w:r>
      <w:r w:rsidRPr="00E55BAC">
        <w:rPr>
          <w:rFonts w:asciiTheme="majorBidi" w:eastAsia="Century Schoolbook" w:hAnsiTheme="majorBidi" w:cstheme="majorBidi"/>
          <w:bCs/>
          <w:sz w:val="28"/>
          <w:szCs w:val="28"/>
        </w:rPr>
        <w:t>,</w:t>
      </w:r>
      <w:r w:rsidR="00ED15EC"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pacing w:val="-2"/>
          <w:sz w:val="28"/>
          <w:szCs w:val="28"/>
        </w:rPr>
        <w:t>G.I</w:t>
      </w:r>
      <w:r w:rsidRPr="00E55BAC">
        <w:rPr>
          <w:rFonts w:asciiTheme="majorBidi" w:eastAsia="Century Schoolbook" w:hAnsiTheme="majorBidi" w:cstheme="majorBidi"/>
          <w:bCs/>
          <w:sz w:val="28"/>
          <w:szCs w:val="28"/>
        </w:rPr>
        <w:t>.</w:t>
      </w:r>
      <w:r w:rsidR="00ED15EC"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pacing w:val="-2"/>
          <w:sz w:val="28"/>
          <w:szCs w:val="28"/>
        </w:rPr>
        <w:t>an</w:t>
      </w:r>
      <w:r w:rsidRPr="00E55BAC">
        <w:rPr>
          <w:rFonts w:asciiTheme="majorBidi" w:eastAsia="Century Schoolbook" w:hAnsiTheme="majorBidi" w:cstheme="majorBidi"/>
          <w:bCs/>
          <w:sz w:val="28"/>
          <w:szCs w:val="28"/>
        </w:rPr>
        <w:t>d</w:t>
      </w:r>
      <w:r w:rsidR="00ED15EC"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pacing w:val="-2"/>
          <w:sz w:val="28"/>
          <w:szCs w:val="28"/>
        </w:rPr>
        <w:t>Feltham</w:t>
      </w:r>
      <w:r w:rsidRPr="00E55BAC">
        <w:rPr>
          <w:rFonts w:asciiTheme="majorBidi" w:eastAsia="Century Schoolbook" w:hAnsiTheme="majorBidi" w:cstheme="majorBidi"/>
          <w:bCs/>
          <w:sz w:val="28"/>
          <w:szCs w:val="28"/>
        </w:rPr>
        <w:t>,</w:t>
      </w:r>
      <w:r w:rsidR="00ED15EC" w:rsidRPr="00E55BAC">
        <w:rPr>
          <w:rFonts w:asciiTheme="majorBidi" w:eastAsia="Century Schoolbook" w:hAnsiTheme="majorBidi" w:cstheme="majorBidi"/>
          <w:bCs/>
          <w:spacing w:val="-2"/>
          <w:sz w:val="28"/>
          <w:szCs w:val="28"/>
        </w:rPr>
        <w:t xml:space="preserve"> R.K.A(</w:t>
      </w:r>
      <w:r w:rsidRPr="00E55BAC">
        <w:rPr>
          <w:rFonts w:asciiTheme="majorBidi" w:eastAsia="Century Schoolbook" w:hAnsiTheme="majorBidi" w:cstheme="majorBidi"/>
          <w:bCs/>
          <w:spacing w:val="-2"/>
          <w:sz w:val="28"/>
          <w:szCs w:val="28"/>
        </w:rPr>
        <w:t>1993</w:t>
      </w:r>
      <w:r w:rsidR="00ED15EC" w:rsidRPr="00E55BAC">
        <w:rPr>
          <w:rFonts w:asciiTheme="majorBidi" w:eastAsia="Century Schoolbook" w:hAnsiTheme="majorBidi" w:cstheme="majorBidi"/>
          <w:bCs/>
          <w:spacing w:val="-2"/>
          <w:sz w:val="28"/>
          <w:szCs w:val="28"/>
        </w:rPr>
        <w:t>)</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2"/>
          <w:sz w:val="28"/>
          <w:szCs w:val="28"/>
        </w:rPr>
        <w:t>Cow</w:t>
      </w:r>
      <w:r w:rsidR="00ED15EC" w:rsidRPr="00E55BAC">
        <w:rPr>
          <w:rFonts w:asciiTheme="majorBidi" w:eastAsia="Century Schoolbook" w:hAnsiTheme="majorBidi" w:cstheme="majorBidi"/>
          <w:spacing w:val="-2"/>
          <w:sz w:val="28"/>
          <w:szCs w:val="28"/>
        </w:rPr>
        <w:t xml:space="preserve"> </w:t>
      </w:r>
      <w:r w:rsidRPr="00E55BAC">
        <w:rPr>
          <w:rFonts w:asciiTheme="majorBidi" w:eastAsia="Century Schoolbook" w:hAnsiTheme="majorBidi" w:cstheme="majorBidi"/>
          <w:spacing w:val="-2"/>
          <w:sz w:val="28"/>
          <w:szCs w:val="28"/>
        </w:rPr>
        <w:t>a</w:t>
      </w:r>
      <w:r w:rsidRPr="00E55BAC">
        <w:rPr>
          <w:rFonts w:asciiTheme="majorBidi" w:eastAsia="Century Schoolbook" w:hAnsiTheme="majorBidi" w:cstheme="majorBidi"/>
          <w:sz w:val="28"/>
          <w:szCs w:val="28"/>
        </w:rPr>
        <w:t>n</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an</w:t>
      </w:r>
      <w:r w:rsidRPr="00E55BAC">
        <w:rPr>
          <w:rFonts w:asciiTheme="majorBidi" w:eastAsia="Century Schoolbook" w:hAnsiTheme="majorBidi" w:cstheme="majorBidi"/>
          <w:sz w:val="28"/>
          <w:szCs w:val="28"/>
        </w:rPr>
        <w:t>d</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Steel'</w:t>
      </w:r>
      <w:r w:rsidRPr="00E55BAC">
        <w:rPr>
          <w:rFonts w:asciiTheme="majorBidi" w:eastAsia="Century Schoolbook" w:hAnsiTheme="majorBidi" w:cstheme="majorBidi"/>
          <w:sz w:val="28"/>
          <w:szCs w:val="28"/>
        </w:rPr>
        <w:t>s</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Manua</w:t>
      </w:r>
      <w:r w:rsidRPr="00E55BAC">
        <w:rPr>
          <w:rFonts w:asciiTheme="majorBidi" w:eastAsia="Century Schoolbook" w:hAnsiTheme="majorBidi" w:cstheme="majorBidi"/>
          <w:sz w:val="28"/>
          <w:szCs w:val="28"/>
        </w:rPr>
        <w:t>l</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fo</w:t>
      </w:r>
      <w:r w:rsidRPr="00E55BAC">
        <w:rPr>
          <w:rFonts w:asciiTheme="majorBidi" w:eastAsia="Century Schoolbook" w:hAnsiTheme="majorBidi" w:cstheme="majorBidi"/>
          <w:sz w:val="28"/>
          <w:szCs w:val="28"/>
        </w:rPr>
        <w:t>r</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th</w:t>
      </w:r>
      <w:r w:rsidRPr="00E55BAC">
        <w:rPr>
          <w:rFonts w:asciiTheme="majorBidi" w:eastAsia="Century Schoolbook" w:hAnsiTheme="majorBidi" w:cstheme="majorBidi"/>
          <w:sz w:val="28"/>
          <w:szCs w:val="28"/>
        </w:rPr>
        <w:t>e</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Identificatio</w:t>
      </w:r>
      <w:r w:rsidRPr="00E55BAC">
        <w:rPr>
          <w:rFonts w:asciiTheme="majorBidi" w:eastAsia="Century Schoolbook" w:hAnsiTheme="majorBidi" w:cstheme="majorBidi"/>
          <w:sz w:val="28"/>
          <w:szCs w:val="28"/>
        </w:rPr>
        <w:t>n</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Medical Bacteria.3rdEdn.,Cambridge</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University</w:t>
      </w:r>
      <w:r w:rsidR="00ED15E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Press,Cambridge,pp:140-43.</w:t>
      </w:r>
    </w:p>
    <w:p w:rsidR="003208A3" w:rsidRPr="00E55BAC" w:rsidRDefault="003208A3"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sz w:val="28"/>
          <w:szCs w:val="28"/>
        </w:rPr>
        <w:t>Bedane ,A.</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,Kasim,G.,Yohannis,T.,Habtamu, T.,Asseged,B. and Demelash b. (2012):Study on pervelance and risk factors of bovine mastitis in Borona a pastrol and agro pastoral settings of yabella district , Borana zone ,southern Ethiopia America-Ethiopia American –Euraseian, J.Agri.&amp;Environ.Sci.,12(10):1274-1281.</w:t>
      </w:r>
    </w:p>
    <w:p w:rsidR="00004DCC" w:rsidRPr="00E55BAC" w:rsidRDefault="00004DCC" w:rsidP="00DD7C74">
      <w:pPr>
        <w:spacing w:before="100" w:beforeAutospacing="1" w:after="100" w:afterAutospacing="1"/>
        <w:jc w:val="left"/>
        <w:rPr>
          <w:rFonts w:asciiTheme="majorBidi" w:hAnsiTheme="majorBidi" w:cstheme="majorBidi"/>
          <w:sz w:val="28"/>
          <w:szCs w:val="28"/>
        </w:rPr>
      </w:pPr>
      <w:r w:rsidRPr="00E55BAC">
        <w:rPr>
          <w:rFonts w:asciiTheme="majorBidi" w:hAnsiTheme="majorBidi" w:cstheme="majorBidi"/>
          <w:bCs/>
          <w:sz w:val="28"/>
          <w:szCs w:val="28"/>
        </w:rPr>
        <w:t>Begum HA, Uddin MS, Islam MJ, Nazir KHMNH, Islam MA, Rahman MT (2007).</w:t>
      </w:r>
      <w:r w:rsidRPr="00E55BAC">
        <w:rPr>
          <w:rFonts w:asciiTheme="majorBidi" w:hAnsiTheme="majorBidi" w:cstheme="majorBidi"/>
          <w:sz w:val="28"/>
          <w:szCs w:val="28"/>
        </w:rPr>
        <w:t xml:space="preserve"> Detection of biofilm producing </w:t>
      </w:r>
      <w:r w:rsidRPr="00E55BAC">
        <w:rPr>
          <w:rFonts w:asciiTheme="majorBidi" w:hAnsiTheme="majorBidi" w:cstheme="majorBidi"/>
          <w:sz w:val="28"/>
          <w:szCs w:val="28"/>
          <w:lang w:val="es-ES" w:eastAsia="es-ES" w:bidi="es-ES"/>
        </w:rPr>
        <w:t xml:space="preserve">coagulase </w:t>
      </w:r>
      <w:r w:rsidRPr="00E55BAC">
        <w:rPr>
          <w:rFonts w:asciiTheme="majorBidi" w:hAnsiTheme="majorBidi" w:cstheme="majorBidi"/>
          <w:sz w:val="28"/>
          <w:szCs w:val="28"/>
        </w:rPr>
        <w:t xml:space="preserve">positive </w:t>
      </w:r>
      <w:r w:rsidRPr="00E55BAC">
        <w:rPr>
          <w:rStyle w:val="Bodytext2Italic"/>
          <w:rFonts w:asciiTheme="majorBidi" w:eastAsia="Calibri" w:hAnsiTheme="majorBidi" w:cstheme="majorBidi"/>
          <w:sz w:val="28"/>
          <w:szCs w:val="28"/>
        </w:rPr>
        <w:t>Staphylococcus aureus</w:t>
      </w:r>
      <w:r w:rsidRPr="00E55BAC">
        <w:rPr>
          <w:rFonts w:asciiTheme="majorBidi" w:hAnsiTheme="majorBidi" w:cstheme="majorBidi"/>
          <w:sz w:val="28"/>
          <w:szCs w:val="28"/>
        </w:rPr>
        <w:t>from bovine mastitis, their pigment production, hemolytic activity and antibiotic sensitivity pattern. Journal of the Bangladesh Society for Agricultural Science and Technology, 4: 97-100.</w:t>
      </w:r>
    </w:p>
    <w:p w:rsidR="00337D54" w:rsidRPr="00E55BAC" w:rsidRDefault="00337D54" w:rsidP="00DD7C74">
      <w:pPr>
        <w:spacing w:before="100" w:beforeAutospacing="1" w:after="100" w:afterAutospacing="1"/>
        <w:ind w:right="80"/>
        <w:jc w:val="left"/>
        <w:rPr>
          <w:rFonts w:asciiTheme="majorBidi" w:hAnsiTheme="majorBidi" w:cstheme="majorBidi"/>
          <w:color w:val="000000" w:themeColor="text1"/>
          <w:sz w:val="28"/>
          <w:szCs w:val="28"/>
          <w:lang w:bidi="ar-EG"/>
        </w:rPr>
      </w:pPr>
      <w:r w:rsidRPr="00E55BAC">
        <w:rPr>
          <w:rFonts w:asciiTheme="majorBidi" w:eastAsia="Century Schoolbook" w:hAnsiTheme="majorBidi" w:cstheme="majorBidi"/>
          <w:bCs/>
          <w:spacing w:val="2"/>
          <w:sz w:val="28"/>
          <w:szCs w:val="28"/>
        </w:rPr>
        <w:t>Bhatt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V.D.</w:t>
      </w:r>
      <w:r w:rsidRPr="00E55BAC">
        <w:rPr>
          <w:rFonts w:asciiTheme="majorBidi" w:eastAsia="Century Schoolbook" w:hAnsiTheme="majorBidi" w:cstheme="majorBidi"/>
          <w:bCs/>
          <w:sz w:val="28"/>
          <w:szCs w:val="28"/>
        </w:rPr>
        <w:t>,M.S.Patel,C.G.JoshiandA.Kunjadia,2011.</w:t>
      </w:r>
      <w:r w:rsidRPr="00E55BAC">
        <w:rPr>
          <w:rFonts w:asciiTheme="majorBidi" w:hAnsiTheme="majorBidi" w:cstheme="majorBidi"/>
          <w:color w:val="000000" w:themeColor="text1"/>
          <w:sz w:val="28"/>
          <w:szCs w:val="28"/>
          <w:lang w:bidi="ar-EG"/>
        </w:rPr>
        <w:t>Identification and antibiogram of microbes associated with bovine mastitis. Anim. Biotechnol., 22: 163-169.</w:t>
      </w:r>
    </w:p>
    <w:p w:rsidR="00AC54E4" w:rsidRPr="00E55BAC" w:rsidRDefault="00AC54E4" w:rsidP="00DD7C74">
      <w:pPr>
        <w:spacing w:before="100" w:beforeAutospacing="1" w:after="100" w:afterAutospacing="1"/>
        <w:ind w:right="80"/>
        <w:jc w:val="left"/>
        <w:rPr>
          <w:rFonts w:asciiTheme="majorBidi" w:hAnsiTheme="majorBidi" w:cstheme="majorBidi"/>
          <w:color w:val="000000" w:themeColor="text1"/>
          <w:sz w:val="28"/>
          <w:szCs w:val="28"/>
          <w:lang w:bidi="ar-EG"/>
        </w:rPr>
      </w:pPr>
      <w:r w:rsidRPr="00E55BAC">
        <w:rPr>
          <w:rFonts w:asciiTheme="majorBidi" w:eastAsia="Century Schoolbook" w:hAnsiTheme="majorBidi" w:cstheme="majorBidi"/>
          <w:bCs/>
          <w:spacing w:val="2"/>
          <w:sz w:val="28"/>
          <w:szCs w:val="28"/>
        </w:rPr>
        <w:t>Biomerieux (2006):</w:t>
      </w:r>
      <w:r w:rsidRPr="00E55BAC">
        <w:rPr>
          <w:rFonts w:asciiTheme="majorBidi" w:hAnsiTheme="majorBidi" w:cstheme="majorBidi"/>
          <w:color w:val="000000" w:themeColor="text1"/>
          <w:sz w:val="28"/>
          <w:szCs w:val="28"/>
          <w:lang w:bidi="ar-EG"/>
        </w:rPr>
        <w:t>Vitek 2 product information document 510769-4EN1. Biomerieux ,INC.,Durham NC.</w:t>
      </w:r>
    </w:p>
    <w:p w:rsidR="00D33FF8" w:rsidRPr="00E55BAC" w:rsidRDefault="00D33FF8" w:rsidP="00DD7C74">
      <w:pPr>
        <w:spacing w:before="100" w:beforeAutospacing="1" w:after="100" w:afterAutospacing="1"/>
        <w:ind w:right="118"/>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3"/>
          <w:sz w:val="28"/>
          <w:szCs w:val="28"/>
        </w:rPr>
        <w:t>Boer</w:t>
      </w:r>
      <w:r w:rsidRPr="00E55BAC">
        <w:rPr>
          <w:rFonts w:asciiTheme="majorBidi" w:eastAsia="Century Schoolbook" w:hAnsiTheme="majorBidi" w:cstheme="majorBidi"/>
          <w:bCs/>
          <w:spacing w:val="-1"/>
          <w:sz w:val="28"/>
          <w:szCs w:val="28"/>
        </w:rPr>
        <w:t>lin</w:t>
      </w:r>
      <w:r w:rsidRPr="00E55BAC">
        <w:rPr>
          <w:rFonts w:asciiTheme="majorBidi" w:eastAsia="Century Schoolbook" w:hAnsiTheme="majorBidi" w:cstheme="majorBidi"/>
          <w:bCs/>
          <w:sz w:val="28"/>
          <w:szCs w:val="28"/>
        </w:rPr>
        <w:t>,P.</w:t>
      </w:r>
      <w:r w:rsidR="007503AB"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Kuhnert,</w:t>
      </w:r>
      <w:r w:rsidR="00CB5488" w:rsidRPr="00E55BAC">
        <w:rPr>
          <w:rFonts w:asciiTheme="majorBidi" w:eastAsia="Century Schoolbook" w:hAnsiTheme="majorBidi" w:cstheme="majorBidi"/>
          <w:bCs/>
          <w:sz w:val="28"/>
          <w:szCs w:val="28"/>
        </w:rPr>
        <w:t xml:space="preserve"> ,P. </w:t>
      </w:r>
      <w:r w:rsidR="007503AB"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Hussy</w:t>
      </w:r>
      <w:r w:rsidR="00CB5488" w:rsidRPr="00E55BAC">
        <w:rPr>
          <w:rFonts w:asciiTheme="majorBidi" w:eastAsia="Century Schoolbook" w:hAnsiTheme="majorBidi" w:cstheme="majorBidi"/>
          <w:bCs/>
          <w:sz w:val="28"/>
          <w:szCs w:val="28"/>
        </w:rPr>
        <w:t>,</w:t>
      </w:r>
      <w:r w:rsidR="007503AB" w:rsidRPr="00E55BAC">
        <w:rPr>
          <w:rFonts w:asciiTheme="majorBidi" w:eastAsia="Century Schoolbook" w:hAnsiTheme="majorBidi" w:cstheme="majorBidi"/>
          <w:bCs/>
          <w:sz w:val="28"/>
          <w:szCs w:val="28"/>
        </w:rPr>
        <w:t xml:space="preserve"> D., </w:t>
      </w:r>
      <w:r w:rsidRPr="00E55BAC">
        <w:rPr>
          <w:rFonts w:asciiTheme="majorBidi" w:eastAsia="Century Schoolbook" w:hAnsiTheme="majorBidi" w:cstheme="majorBidi"/>
          <w:bCs/>
          <w:sz w:val="28"/>
          <w:szCs w:val="28"/>
        </w:rPr>
        <w:t>and</w:t>
      </w:r>
      <w:r w:rsidR="007503AB"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Sehaellibaum,</w:t>
      </w:r>
      <w:r w:rsidR="007503AB" w:rsidRPr="00E55BAC">
        <w:rPr>
          <w:rFonts w:asciiTheme="majorBidi" w:eastAsia="Century Schoolbook" w:hAnsiTheme="majorBidi" w:cstheme="majorBidi"/>
          <w:bCs/>
          <w:sz w:val="28"/>
          <w:szCs w:val="28"/>
        </w:rPr>
        <w:t xml:space="preserve"> M. (</w:t>
      </w:r>
      <w:r w:rsidRPr="00E55BAC">
        <w:rPr>
          <w:rFonts w:asciiTheme="majorBidi" w:eastAsia="Century Schoolbook" w:hAnsiTheme="majorBidi" w:cstheme="majorBidi"/>
          <w:bCs/>
          <w:sz w:val="28"/>
          <w:szCs w:val="28"/>
        </w:rPr>
        <w:t>2003</w:t>
      </w:r>
      <w:r w:rsidR="007503AB"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Methods</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for</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identification</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w w:val="99"/>
          <w:sz w:val="28"/>
          <w:szCs w:val="28"/>
        </w:rPr>
        <w:t>o</w:t>
      </w:r>
      <w:r w:rsidRPr="00E55BAC">
        <w:rPr>
          <w:rFonts w:asciiTheme="majorBidi" w:eastAsia="Century Schoolbook" w:hAnsiTheme="majorBidi" w:cstheme="majorBidi"/>
          <w:w w:val="99"/>
          <w:sz w:val="28"/>
          <w:szCs w:val="28"/>
        </w:rPr>
        <w:t>f</w:t>
      </w:r>
      <w:r w:rsidR="007503AB" w:rsidRPr="00E55BAC">
        <w:rPr>
          <w:rFonts w:asciiTheme="majorBidi" w:eastAsia="Century Schoolbook" w:hAnsiTheme="majorBidi" w:cstheme="majorBidi"/>
          <w:w w:val="99"/>
          <w:sz w:val="28"/>
          <w:szCs w:val="28"/>
        </w:rPr>
        <w:t xml:space="preserve"> </w:t>
      </w:r>
      <w:r w:rsidRPr="00E55BAC">
        <w:rPr>
          <w:rFonts w:asciiTheme="majorBidi" w:eastAsia="Century Schoolbook" w:hAnsiTheme="majorBidi" w:cstheme="majorBidi"/>
          <w:i/>
          <w:sz w:val="28"/>
          <w:szCs w:val="28"/>
        </w:rPr>
        <w:t>Staphylococcus</w:t>
      </w:r>
      <w:r w:rsidR="007503AB"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z w:val="28"/>
          <w:szCs w:val="28"/>
        </w:rPr>
        <w:t>aureus</w:t>
      </w:r>
      <w:r w:rsidR="007503AB"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z w:val="28"/>
          <w:szCs w:val="28"/>
        </w:rPr>
        <w:t>isolates</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cases</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7503AB"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mastitis.J.Clin.Microbiol.,41:767-771.</w:t>
      </w:r>
    </w:p>
    <w:p w:rsidR="00337D54" w:rsidRPr="00E55BAC" w:rsidRDefault="00337D54" w:rsidP="00DD7C74">
      <w:pPr>
        <w:spacing w:before="100" w:beforeAutospacing="1" w:after="100" w:afterAutospacing="1"/>
        <w:jc w:val="left"/>
        <w:rPr>
          <w:rFonts w:asciiTheme="majorBidi" w:hAnsiTheme="majorBidi" w:cstheme="majorBidi"/>
          <w:color w:val="000000" w:themeColor="text1"/>
          <w:sz w:val="28"/>
          <w:szCs w:val="28"/>
          <w:lang w:bidi="ar-EG"/>
        </w:rPr>
      </w:pPr>
      <w:r w:rsidRPr="00E55BAC">
        <w:rPr>
          <w:rFonts w:asciiTheme="majorBidi" w:eastAsia="Century Schoolbook" w:hAnsiTheme="majorBidi" w:cstheme="majorBidi"/>
          <w:bCs/>
          <w:spacing w:val="2"/>
          <w:sz w:val="28"/>
          <w:szCs w:val="28"/>
        </w:rPr>
        <w:t>Cervin</w:t>
      </w:r>
      <w:r w:rsidRPr="00E55BAC">
        <w:rPr>
          <w:rFonts w:asciiTheme="majorBidi" w:eastAsia="Century Schoolbook" w:hAnsiTheme="majorBidi" w:cstheme="majorBidi"/>
          <w:bCs/>
          <w:spacing w:val="5"/>
          <w:sz w:val="28"/>
          <w:szCs w:val="28"/>
        </w:rPr>
        <w:t>k</w:t>
      </w:r>
      <w:r w:rsidRPr="00E55BAC">
        <w:rPr>
          <w:rFonts w:asciiTheme="majorBidi" w:eastAsia="Century Schoolbook" w:hAnsiTheme="majorBidi" w:cstheme="majorBidi"/>
          <w:bCs/>
          <w:sz w:val="28"/>
          <w:szCs w:val="28"/>
        </w:rPr>
        <w:t>ova,D.,H.</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Vlkova,I.</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Borodacova,J.Makovcova</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and V.Babak</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i/>
          <w:spacing w:val="1"/>
          <w:sz w:val="28"/>
          <w:szCs w:val="28"/>
        </w:rPr>
        <w:t>e</w:t>
      </w:r>
      <w:r w:rsidRPr="00E55BAC">
        <w:rPr>
          <w:rFonts w:asciiTheme="majorBidi" w:eastAsia="Century Schoolbook" w:hAnsiTheme="majorBidi" w:cstheme="majorBidi"/>
          <w:bCs/>
          <w:i/>
          <w:sz w:val="28"/>
          <w:szCs w:val="28"/>
        </w:rPr>
        <w:t>t</w:t>
      </w:r>
      <w:r w:rsidRPr="00E55BAC">
        <w:rPr>
          <w:rFonts w:asciiTheme="majorBidi" w:eastAsia="Century Schoolbook" w:hAnsiTheme="majorBidi" w:cstheme="majorBidi"/>
          <w:bCs/>
          <w:i/>
          <w:spacing w:val="1"/>
          <w:sz w:val="28"/>
          <w:szCs w:val="28"/>
        </w:rPr>
        <w:t>al</w:t>
      </w:r>
      <w:r w:rsidRPr="00E55BAC">
        <w:rPr>
          <w:rFonts w:asciiTheme="majorBidi" w:eastAsia="Century Schoolbook" w:hAnsiTheme="majorBidi" w:cstheme="majorBidi"/>
          <w:bCs/>
          <w:sz w:val="28"/>
          <w:szCs w:val="28"/>
        </w:rPr>
        <w:t>.</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,2013</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w:t>
      </w:r>
      <w:r w:rsidRPr="00E55BAC">
        <w:rPr>
          <w:rFonts w:asciiTheme="majorBidi" w:hAnsiTheme="majorBidi" w:cstheme="majorBidi"/>
          <w:color w:val="000000" w:themeColor="text1"/>
          <w:sz w:val="28"/>
          <w:szCs w:val="28"/>
          <w:lang w:bidi="ar-EG"/>
        </w:rPr>
        <w:t>Prevalence of mastitis pathogens in  milk from clinically healthy cows. Vet. Med., 58:  567-575. 2013. Prevalence of mastitis pathogens in milk from clinically healthy cows. Vet. Med., 58: 567-575.</w:t>
      </w:r>
    </w:p>
    <w:p w:rsidR="008A7B18" w:rsidRPr="00E55BAC" w:rsidRDefault="008A7B18" w:rsidP="008A7B18">
      <w:pPr>
        <w:ind w:hanging="720"/>
        <w:jc w:val="left"/>
        <w:rPr>
          <w:rFonts w:ascii="Calibri" w:hAnsi="Calibri" w:cs="Calibri"/>
          <w:noProof/>
          <w:sz w:val="22"/>
          <w:lang w:bidi="ar-EG"/>
        </w:rPr>
      </w:pPr>
      <w:bookmarkStart w:id="2" w:name="_ENREF_4"/>
      <w:r w:rsidRPr="00E55BAC">
        <w:rPr>
          <w:rFonts w:ascii="Calibri" w:hAnsi="Calibri" w:cs="Calibri"/>
          <w:noProof/>
          <w:sz w:val="22"/>
          <w:lang w:bidi="ar-EG"/>
        </w:rPr>
        <w:t xml:space="preserve">            C</w:t>
      </w:r>
      <w:r w:rsidRPr="00E55BAC">
        <w:rPr>
          <w:rFonts w:asciiTheme="majorBidi" w:eastAsia="Century Schoolbook" w:hAnsiTheme="majorBidi" w:cstheme="majorBidi"/>
          <w:bCs/>
          <w:spacing w:val="2"/>
          <w:sz w:val="28"/>
          <w:szCs w:val="28"/>
        </w:rPr>
        <w:t>hatzigeorgiou, K.-S., Sergentanis, T.N., Tsiodras, S., Hamodrakas, S.J., Bagos, P.G., 2011</w:t>
      </w:r>
      <w:r w:rsidRPr="00E55BAC">
        <w:rPr>
          <w:rFonts w:ascii="Calibri" w:hAnsi="Calibri" w:cs="Calibri"/>
          <w:noProof/>
          <w:sz w:val="22"/>
          <w:lang w:bidi="ar-EG"/>
        </w:rPr>
        <w:t xml:space="preserve">. </w:t>
      </w:r>
      <w:r w:rsidRPr="00E55BAC">
        <w:rPr>
          <w:rFonts w:asciiTheme="majorBidi" w:hAnsiTheme="majorBidi" w:cstheme="majorBidi"/>
          <w:color w:val="000000" w:themeColor="text1"/>
          <w:sz w:val="28"/>
          <w:szCs w:val="28"/>
          <w:lang w:bidi="ar-EG"/>
        </w:rPr>
        <w:t xml:space="preserve">Phoenix 100 versus Vitek 2 in the identification of </w:t>
      </w:r>
      <w:r w:rsidRPr="00E55BAC">
        <w:rPr>
          <w:rFonts w:asciiTheme="majorBidi" w:hAnsiTheme="majorBidi" w:cstheme="majorBidi"/>
          <w:color w:val="000000" w:themeColor="text1"/>
          <w:sz w:val="28"/>
          <w:szCs w:val="28"/>
          <w:lang w:bidi="ar-EG"/>
        </w:rPr>
        <w:lastRenderedPageBreak/>
        <w:t>gram-positive and gram-negative bacteria: a comprehensive meta-analysis. Journal of clinical microbiology49, 3284-3291</w:t>
      </w:r>
      <w:r w:rsidRPr="00E55BAC">
        <w:rPr>
          <w:rFonts w:ascii="Calibri" w:hAnsi="Calibri" w:cs="Calibri"/>
          <w:noProof/>
          <w:sz w:val="22"/>
          <w:lang w:bidi="ar-EG"/>
        </w:rPr>
        <w:t>.</w:t>
      </w:r>
      <w:bookmarkEnd w:id="2"/>
    </w:p>
    <w:p w:rsidR="008A7B18" w:rsidRPr="00E55BAC" w:rsidRDefault="008A7B18" w:rsidP="008A7B18">
      <w:pPr>
        <w:jc w:val="left"/>
        <w:rPr>
          <w:rFonts w:asciiTheme="majorBidi" w:hAnsiTheme="majorBidi" w:cstheme="majorBidi"/>
          <w:color w:val="000000" w:themeColor="text1"/>
          <w:sz w:val="28"/>
          <w:szCs w:val="28"/>
          <w:lang w:bidi="ar-EG"/>
        </w:rPr>
      </w:pPr>
    </w:p>
    <w:p w:rsidR="00337D54" w:rsidRPr="00E55BAC" w:rsidRDefault="00337D54" w:rsidP="00DD7C74">
      <w:pPr>
        <w:spacing w:before="100" w:beforeAutospacing="1" w:after="100" w:afterAutospacing="1"/>
        <w:ind w:right="115"/>
        <w:jc w:val="left"/>
        <w:rPr>
          <w:rFonts w:asciiTheme="majorBidi" w:hAnsiTheme="majorBidi" w:cstheme="majorBidi"/>
          <w:color w:val="000000" w:themeColor="text1"/>
          <w:sz w:val="28"/>
          <w:szCs w:val="28"/>
          <w:lang w:bidi="ar-EG"/>
        </w:rPr>
      </w:pPr>
      <w:r w:rsidRPr="00E55BAC">
        <w:rPr>
          <w:rFonts w:asciiTheme="majorBidi" w:eastAsia="Century Schoolbook" w:hAnsiTheme="majorBidi" w:cstheme="majorBidi"/>
          <w:bCs/>
          <w:spacing w:val="-2"/>
          <w:sz w:val="28"/>
          <w:szCs w:val="28"/>
        </w:rPr>
        <w:t>Cramton</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S.E.</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C</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Gerke</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N.F</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Schnell</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W.W</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Nichol</w:t>
      </w:r>
      <w:r w:rsidRPr="00E55BAC">
        <w:rPr>
          <w:rFonts w:asciiTheme="majorBidi" w:eastAsia="Century Schoolbook" w:hAnsiTheme="majorBidi" w:cstheme="majorBidi"/>
          <w:bCs/>
          <w:sz w:val="28"/>
          <w:szCs w:val="28"/>
        </w:rPr>
        <w:t>s</w:t>
      </w:r>
      <w:r w:rsidRPr="00E55BAC">
        <w:rPr>
          <w:rFonts w:asciiTheme="majorBidi" w:eastAsia="Century Schoolbook" w:hAnsiTheme="majorBidi" w:cstheme="majorBidi"/>
          <w:bCs/>
          <w:spacing w:val="-2"/>
          <w:sz w:val="28"/>
          <w:szCs w:val="28"/>
        </w:rPr>
        <w:t>an</w:t>
      </w:r>
      <w:r w:rsidRPr="00E55BAC">
        <w:rPr>
          <w:rFonts w:asciiTheme="majorBidi" w:eastAsia="Century Schoolbook" w:hAnsiTheme="majorBidi" w:cstheme="majorBidi"/>
          <w:bCs/>
          <w:sz w:val="28"/>
          <w:szCs w:val="28"/>
        </w:rPr>
        <w:t>d</w:t>
      </w:r>
      <w:r w:rsidRPr="00E55BAC">
        <w:rPr>
          <w:rFonts w:asciiTheme="majorBidi" w:eastAsia="Century Schoolbook" w:hAnsiTheme="majorBidi" w:cstheme="majorBidi"/>
          <w:bCs/>
          <w:spacing w:val="-2"/>
          <w:sz w:val="28"/>
          <w:szCs w:val="28"/>
        </w:rPr>
        <w:t>F</w:t>
      </w:r>
      <w:r w:rsidRPr="00E55BAC">
        <w:rPr>
          <w:rFonts w:asciiTheme="majorBidi" w:eastAsia="Century Schoolbook" w:hAnsiTheme="majorBidi" w:cstheme="majorBidi"/>
          <w:bCs/>
          <w:sz w:val="28"/>
          <w:szCs w:val="28"/>
        </w:rPr>
        <w:t>.Gotz,1999.</w:t>
      </w:r>
      <w:r w:rsidRPr="00E55BAC">
        <w:rPr>
          <w:rFonts w:asciiTheme="majorBidi" w:hAnsiTheme="majorBidi" w:cstheme="majorBidi"/>
          <w:color w:val="000000" w:themeColor="text1"/>
          <w:sz w:val="28"/>
          <w:szCs w:val="28"/>
          <w:lang w:bidi="ar-EG"/>
        </w:rPr>
        <w:t>The intercellular adhesion (ica) locus in Staphylococcus aureus and is required for biofilm formation. Infect. Immun.,</w:t>
      </w:r>
      <w:r w:rsidR="00CB5488" w:rsidRPr="00E55BAC">
        <w:rPr>
          <w:rFonts w:asciiTheme="majorBidi" w:hAnsiTheme="majorBidi" w:cstheme="majorBidi"/>
          <w:color w:val="000000" w:themeColor="text1"/>
          <w:sz w:val="28"/>
          <w:szCs w:val="28"/>
          <w:lang w:bidi="ar-EG"/>
        </w:rPr>
        <w:t xml:space="preserve"> </w:t>
      </w:r>
      <w:r w:rsidRPr="00E55BAC">
        <w:rPr>
          <w:rFonts w:asciiTheme="majorBidi" w:hAnsiTheme="majorBidi" w:cstheme="majorBidi"/>
          <w:color w:val="000000" w:themeColor="text1"/>
          <w:sz w:val="28"/>
          <w:szCs w:val="28"/>
          <w:lang w:bidi="ar-EG"/>
        </w:rPr>
        <w:t>67: 5427-5433.</w:t>
      </w:r>
    </w:p>
    <w:p w:rsidR="00261D76" w:rsidRPr="00E55BAC" w:rsidRDefault="00261D76" w:rsidP="00DD7C74">
      <w:pPr>
        <w:pStyle w:val="Bodytext50"/>
        <w:shd w:val="clear" w:color="auto" w:fill="auto"/>
        <w:spacing w:before="100" w:beforeAutospacing="1" w:after="100" w:afterAutospacing="1" w:line="240" w:lineRule="auto"/>
        <w:ind w:firstLine="0"/>
        <w:jc w:val="left"/>
        <w:rPr>
          <w:rFonts w:asciiTheme="majorBidi" w:hAnsiTheme="majorBidi" w:cstheme="majorBidi"/>
          <w:sz w:val="28"/>
          <w:szCs w:val="28"/>
        </w:rPr>
      </w:pPr>
      <w:r w:rsidRPr="00E55BAC">
        <w:rPr>
          <w:rFonts w:asciiTheme="majorBidi" w:hAnsiTheme="majorBidi" w:cstheme="majorBidi"/>
          <w:bCs/>
          <w:sz w:val="28"/>
          <w:szCs w:val="28"/>
        </w:rPr>
        <w:t>De FreitasGuimaraes F., Nobrega, D.B., Richini- Pereira, V.B., Marson, P.M., FigueiredoPantoja, J.C. and Langoni, H. 2013</w:t>
      </w:r>
      <w:r w:rsidRPr="00E55BAC">
        <w:rPr>
          <w:rFonts w:asciiTheme="majorBidi" w:hAnsiTheme="majorBidi" w:cstheme="majorBidi"/>
          <w:sz w:val="28"/>
          <w:szCs w:val="28"/>
        </w:rPr>
        <w:t>. Enterotoxin genes in coagulase- negative and coagulase-positive staphylococci isolated from bovine milk. J. Dairy Sci. 96:2866-2872.</w:t>
      </w:r>
    </w:p>
    <w:p w:rsidR="00DA6CDB" w:rsidRPr="00E55BAC" w:rsidRDefault="00DA6CDB" w:rsidP="00CB5488">
      <w:pPr>
        <w:widowControl w:val="0"/>
        <w:autoSpaceDE w:val="0"/>
        <w:autoSpaceDN w:val="0"/>
        <w:adjustRightInd w:val="0"/>
        <w:spacing w:before="100" w:beforeAutospacing="1" w:after="100" w:afterAutospacing="1"/>
        <w:jc w:val="left"/>
        <w:rPr>
          <w:rFonts w:asciiTheme="majorBidi" w:hAnsiTheme="majorBidi" w:cstheme="majorBidi"/>
          <w:color w:val="000000" w:themeColor="text1"/>
          <w:sz w:val="28"/>
          <w:szCs w:val="28"/>
          <w:lang w:bidi="ar-EG"/>
        </w:rPr>
      </w:pPr>
      <w:r w:rsidRPr="00E55BAC">
        <w:rPr>
          <w:rFonts w:asciiTheme="majorBidi" w:hAnsiTheme="majorBidi" w:cstheme="majorBidi"/>
          <w:bCs/>
          <w:color w:val="000000" w:themeColor="text1"/>
          <w:sz w:val="28"/>
          <w:szCs w:val="28"/>
        </w:rPr>
        <w:t>Funke, G. and</w:t>
      </w:r>
      <w:r w:rsidR="003208A3" w:rsidRPr="00E55BAC">
        <w:rPr>
          <w:rFonts w:asciiTheme="majorBidi" w:hAnsiTheme="majorBidi" w:cstheme="majorBidi"/>
          <w:bCs/>
          <w:color w:val="000000" w:themeColor="text1"/>
          <w:sz w:val="28"/>
          <w:szCs w:val="28"/>
        </w:rPr>
        <w:t>Funke,K</w:t>
      </w:r>
      <w:r w:rsidRPr="00E55BAC">
        <w:rPr>
          <w:rFonts w:asciiTheme="majorBidi" w:hAnsiTheme="majorBidi" w:cstheme="majorBidi"/>
          <w:bCs/>
          <w:color w:val="000000" w:themeColor="text1"/>
          <w:sz w:val="28"/>
          <w:szCs w:val="28"/>
        </w:rPr>
        <w:t>.</w:t>
      </w:r>
      <w:r w:rsidRPr="00E55BAC">
        <w:rPr>
          <w:rFonts w:asciiTheme="majorBidi" w:hAnsiTheme="majorBidi" w:cstheme="majorBidi"/>
          <w:bCs/>
          <w:color w:val="000000" w:themeColor="text1"/>
          <w:sz w:val="28"/>
          <w:szCs w:val="28"/>
          <w:lang w:bidi="ar-EG"/>
        </w:rPr>
        <w:t xml:space="preserve"> (2005).</w:t>
      </w:r>
      <w:r w:rsidRPr="00E55BAC">
        <w:rPr>
          <w:rFonts w:asciiTheme="majorBidi" w:hAnsiTheme="majorBidi" w:cstheme="majorBidi"/>
          <w:color w:val="000000" w:themeColor="text1"/>
          <w:sz w:val="28"/>
          <w:szCs w:val="28"/>
        </w:rPr>
        <w:t xml:space="preserve">Performance of the New VITEK 2 GP Card for Identification of Medically Relevant Gram-Positive Cocci in a Routine Clinical Laboratory. </w:t>
      </w:r>
      <w:r w:rsidRPr="00E55BAC">
        <w:rPr>
          <w:rFonts w:asciiTheme="majorBidi" w:hAnsiTheme="majorBidi" w:cstheme="majorBidi"/>
          <w:i/>
          <w:iCs/>
          <w:color w:val="000000" w:themeColor="text1"/>
          <w:sz w:val="28"/>
          <w:szCs w:val="28"/>
        </w:rPr>
        <w:t>J. Clin. Microbiol.</w:t>
      </w:r>
      <w:r w:rsidR="005F6C73" w:rsidRPr="00E55BAC">
        <w:rPr>
          <w:rFonts w:asciiTheme="majorBidi" w:hAnsiTheme="majorBidi" w:cstheme="majorBidi"/>
          <w:color w:val="000000" w:themeColor="text1"/>
          <w:sz w:val="28"/>
          <w:szCs w:val="28"/>
        </w:rPr>
        <w:t>,</w:t>
      </w:r>
      <w:r w:rsidRPr="00E55BAC">
        <w:rPr>
          <w:rFonts w:asciiTheme="majorBidi" w:hAnsiTheme="majorBidi" w:cstheme="majorBidi"/>
          <w:color w:val="000000" w:themeColor="text1"/>
          <w:sz w:val="28"/>
          <w:szCs w:val="28"/>
        </w:rPr>
        <w:t xml:space="preserve"> 43(1):84-88</w:t>
      </w:r>
      <w:r w:rsidRPr="00E55BAC">
        <w:rPr>
          <w:rFonts w:asciiTheme="majorBidi" w:hAnsiTheme="majorBidi" w:cstheme="majorBidi"/>
          <w:color w:val="000000" w:themeColor="text1"/>
          <w:sz w:val="28"/>
          <w:szCs w:val="28"/>
          <w:lang w:bidi="ar-EG"/>
        </w:rPr>
        <w:t>.</w:t>
      </w:r>
    </w:p>
    <w:p w:rsidR="00DA6CDB" w:rsidRPr="00E55BAC" w:rsidRDefault="00DA6CDB" w:rsidP="00DD7C74">
      <w:pPr>
        <w:spacing w:before="100" w:beforeAutospacing="1" w:after="100" w:afterAutospacing="1"/>
        <w:ind w:right="80"/>
        <w:jc w:val="left"/>
        <w:rPr>
          <w:rFonts w:asciiTheme="majorBidi" w:eastAsia="Century Schoolbook" w:hAnsiTheme="majorBidi" w:cstheme="majorBidi"/>
          <w:spacing w:val="-1"/>
          <w:sz w:val="28"/>
          <w:szCs w:val="28"/>
        </w:rPr>
      </w:pPr>
      <w:r w:rsidRPr="00E55BAC">
        <w:rPr>
          <w:rFonts w:asciiTheme="majorBidi" w:eastAsia="Century Schoolbook" w:hAnsiTheme="majorBidi" w:cstheme="majorBidi"/>
          <w:bCs/>
          <w:spacing w:val="-3"/>
          <w:sz w:val="28"/>
          <w:szCs w:val="28"/>
        </w:rPr>
        <w:t>Hawari</w:t>
      </w:r>
      <w:r w:rsidRPr="00E55BAC">
        <w:rPr>
          <w:rFonts w:asciiTheme="majorBidi" w:eastAsia="Century Schoolbook" w:hAnsiTheme="majorBidi" w:cstheme="majorBidi"/>
          <w:bCs/>
          <w:sz w:val="28"/>
          <w:szCs w:val="28"/>
        </w:rPr>
        <w:t>,</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pacing w:val="-3"/>
          <w:sz w:val="28"/>
          <w:szCs w:val="28"/>
        </w:rPr>
        <w:t>A.D</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3"/>
          <w:sz w:val="28"/>
          <w:szCs w:val="28"/>
        </w:rPr>
        <w:t>an</w:t>
      </w:r>
      <w:r w:rsidRPr="00E55BAC">
        <w:rPr>
          <w:rFonts w:asciiTheme="majorBidi" w:eastAsia="Century Schoolbook" w:hAnsiTheme="majorBidi" w:cstheme="majorBidi"/>
          <w:bCs/>
          <w:sz w:val="28"/>
          <w:szCs w:val="28"/>
        </w:rPr>
        <w:t>d</w:t>
      </w:r>
      <w:r w:rsidRPr="00E55BAC">
        <w:rPr>
          <w:rFonts w:asciiTheme="majorBidi" w:eastAsia="Century Schoolbook" w:hAnsiTheme="majorBidi" w:cstheme="majorBidi"/>
          <w:bCs/>
          <w:spacing w:val="-3"/>
          <w:sz w:val="28"/>
          <w:szCs w:val="28"/>
        </w:rPr>
        <w:t>F</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3"/>
          <w:sz w:val="28"/>
          <w:szCs w:val="28"/>
        </w:rPr>
        <w:t>Al-Dabbas</w:t>
      </w:r>
      <w:r w:rsidR="00CB5488" w:rsidRPr="00E55BAC">
        <w:rPr>
          <w:rFonts w:asciiTheme="majorBidi" w:eastAsia="Century Schoolbook" w:hAnsiTheme="majorBidi" w:cstheme="majorBidi"/>
          <w:bCs/>
          <w:spacing w:val="-3"/>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3"/>
          <w:sz w:val="28"/>
          <w:szCs w:val="28"/>
        </w:rPr>
        <w:t>2008</w:t>
      </w:r>
      <w:r w:rsidR="00CB5488" w:rsidRPr="00E55BAC">
        <w:rPr>
          <w:rFonts w:asciiTheme="majorBidi" w:eastAsia="Century Schoolbook" w:hAnsiTheme="majorBidi" w:cstheme="majorBidi"/>
          <w:bCs/>
          <w:spacing w:val="-3"/>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pacing w:val="-3"/>
          <w:sz w:val="28"/>
          <w:szCs w:val="28"/>
        </w:rPr>
        <w:t>Pre</w:t>
      </w:r>
      <w:r w:rsidRPr="00E55BAC">
        <w:rPr>
          <w:rFonts w:asciiTheme="majorBidi" w:eastAsia="Century Schoolbook" w:hAnsiTheme="majorBidi" w:cstheme="majorBidi"/>
          <w:sz w:val="28"/>
          <w:szCs w:val="28"/>
        </w:rPr>
        <w:t>valence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and</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distribution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pathogens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and</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 xml:space="preserve">their </w:t>
      </w:r>
      <w:r w:rsidRPr="00E55BAC">
        <w:rPr>
          <w:rFonts w:asciiTheme="majorBidi" w:eastAsia="Century Schoolbook" w:hAnsiTheme="majorBidi" w:cstheme="majorBidi"/>
          <w:spacing w:val="-3"/>
          <w:sz w:val="28"/>
          <w:szCs w:val="28"/>
        </w:rPr>
        <w:t>resistanc</w:t>
      </w:r>
      <w:r w:rsidRPr="00E55BAC">
        <w:rPr>
          <w:rFonts w:asciiTheme="majorBidi" w:eastAsia="Century Schoolbook" w:hAnsiTheme="majorBidi" w:cstheme="majorBidi"/>
          <w:sz w:val="28"/>
          <w:szCs w:val="28"/>
        </w:rPr>
        <w:t>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agains</w:t>
      </w:r>
      <w:r w:rsidRPr="00E55BAC">
        <w:rPr>
          <w:rFonts w:asciiTheme="majorBidi" w:eastAsia="Century Schoolbook" w:hAnsiTheme="majorBidi" w:cstheme="majorBidi"/>
          <w:sz w:val="28"/>
          <w:szCs w:val="28"/>
        </w:rPr>
        <w:t>t</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antimicrobia</w:t>
      </w:r>
      <w:r w:rsidRPr="00E55BAC">
        <w:rPr>
          <w:rFonts w:asciiTheme="majorBidi" w:eastAsia="Century Schoolbook" w:hAnsiTheme="majorBidi" w:cstheme="majorBidi"/>
          <w:sz w:val="28"/>
          <w:szCs w:val="28"/>
        </w:rPr>
        <w:t>l</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agent</w:t>
      </w:r>
      <w:r w:rsidRPr="00E55BAC">
        <w:rPr>
          <w:rFonts w:asciiTheme="majorBidi" w:eastAsia="Century Schoolbook" w:hAnsiTheme="majorBidi" w:cstheme="majorBidi"/>
          <w:sz w:val="28"/>
          <w:szCs w:val="28"/>
        </w:rPr>
        <w:t>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i</w:t>
      </w:r>
      <w:r w:rsidRPr="00E55BAC">
        <w:rPr>
          <w:rFonts w:asciiTheme="majorBidi" w:eastAsia="Century Schoolbook" w:hAnsiTheme="majorBidi" w:cstheme="majorBidi"/>
          <w:sz w:val="28"/>
          <w:szCs w:val="28"/>
        </w:rPr>
        <w:t>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dair</w:t>
      </w:r>
      <w:r w:rsidRPr="00E55BAC">
        <w:rPr>
          <w:rFonts w:asciiTheme="majorBidi" w:eastAsia="Century Schoolbook" w:hAnsiTheme="majorBidi" w:cstheme="majorBidi"/>
          <w:sz w:val="28"/>
          <w:szCs w:val="28"/>
        </w:rPr>
        <w:t>y</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cow</w:t>
      </w:r>
      <w:r w:rsidRPr="00E55BAC">
        <w:rPr>
          <w:rFonts w:asciiTheme="majorBidi" w:eastAsia="Century Schoolbook" w:hAnsiTheme="majorBidi" w:cstheme="majorBidi"/>
          <w:sz w:val="28"/>
          <w:szCs w:val="28"/>
        </w:rPr>
        <w:t>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i</w:t>
      </w:r>
      <w:r w:rsidRPr="00E55BAC">
        <w:rPr>
          <w:rFonts w:asciiTheme="majorBidi" w:eastAsia="Century Schoolbook" w:hAnsiTheme="majorBidi" w:cstheme="majorBidi"/>
          <w:sz w:val="28"/>
          <w:szCs w:val="28"/>
        </w:rPr>
        <w:t>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3"/>
          <w:sz w:val="28"/>
          <w:szCs w:val="28"/>
        </w:rPr>
        <w:t>Jordan</w:t>
      </w:r>
      <w:r w:rsidR="00CB5488" w:rsidRPr="00E55BAC">
        <w:rPr>
          <w:rFonts w:asciiTheme="majorBidi" w:eastAsia="Century Schoolbook" w:hAnsiTheme="majorBidi" w:cstheme="majorBidi"/>
          <w:spacing w:val="-3"/>
          <w:sz w:val="28"/>
          <w:szCs w:val="28"/>
        </w:rPr>
        <w:t xml:space="preserve"> </w:t>
      </w:r>
      <w:r w:rsidRPr="00E55BAC">
        <w:rPr>
          <w:rFonts w:asciiTheme="majorBidi" w:eastAsia="Century Schoolbook" w:hAnsiTheme="majorBidi" w:cstheme="majorBidi"/>
          <w:sz w:val="28"/>
          <w:szCs w:val="28"/>
        </w:rPr>
        <w:t>.Am.J. Anim.Vet.Sci.,</w:t>
      </w:r>
      <w:r w:rsidRPr="00E55BAC">
        <w:rPr>
          <w:rFonts w:asciiTheme="majorBidi" w:eastAsia="Century Schoolbook" w:hAnsiTheme="majorBidi" w:cstheme="majorBidi"/>
          <w:spacing w:val="-1"/>
          <w:sz w:val="28"/>
          <w:szCs w:val="28"/>
        </w:rPr>
        <w:t>3</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1"/>
          <w:sz w:val="28"/>
          <w:szCs w:val="28"/>
        </w:rPr>
        <w:t>36-39.</w:t>
      </w:r>
    </w:p>
    <w:p w:rsidR="00DA6CDB" w:rsidRPr="00E55BAC" w:rsidRDefault="00DA6CDB" w:rsidP="00DD7C74">
      <w:pPr>
        <w:spacing w:before="100" w:beforeAutospacing="1" w:after="100" w:afterAutospacing="1"/>
        <w:jc w:val="left"/>
        <w:rPr>
          <w:sz w:val="28"/>
          <w:szCs w:val="28"/>
        </w:rPr>
      </w:pPr>
      <w:r w:rsidRPr="00E55BAC">
        <w:rPr>
          <w:rStyle w:val="Bodytext2"/>
          <w:rFonts w:eastAsia="Calibri"/>
          <w:bCs/>
          <w:sz w:val="28"/>
          <w:szCs w:val="28"/>
        </w:rPr>
        <w:t>Islam MJ, Uddin MS, Islam MA, Nazir KHMNH, Rahman MT, Alam MM (2007b</w:t>
      </w:r>
      <w:r w:rsidRPr="00E55BAC">
        <w:rPr>
          <w:rStyle w:val="Bodytext2"/>
          <w:rFonts w:eastAsia="Calibri"/>
          <w:sz w:val="28"/>
          <w:szCs w:val="28"/>
        </w:rPr>
        <w:t xml:space="preserve">). </w:t>
      </w:r>
      <w:r w:rsidRPr="00E55BAC">
        <w:rPr>
          <w:rFonts w:asciiTheme="majorBidi" w:eastAsiaTheme="minorEastAsia" w:hAnsiTheme="majorBidi" w:cstheme="majorBidi"/>
          <w:color w:val="000000" w:themeColor="text1"/>
          <w:sz w:val="28"/>
          <w:szCs w:val="28"/>
        </w:rPr>
        <w:t xml:space="preserve">Detection and characterization of coagulase-positive </w:t>
      </w:r>
      <w:r w:rsidRPr="00E55BAC">
        <w:rPr>
          <w:rFonts w:asciiTheme="majorBidi" w:eastAsiaTheme="minorEastAsia" w:hAnsiTheme="majorBidi" w:cstheme="majorBidi"/>
          <w:i/>
          <w:iCs/>
          <w:color w:val="000000" w:themeColor="text1"/>
          <w:sz w:val="28"/>
          <w:szCs w:val="28"/>
        </w:rPr>
        <w:t>Staphylococcus aureus</w:t>
      </w:r>
      <w:r w:rsidRPr="00E55BAC">
        <w:rPr>
          <w:rFonts w:asciiTheme="majorBidi" w:eastAsiaTheme="minorEastAsia" w:hAnsiTheme="majorBidi" w:cstheme="majorBidi"/>
          <w:color w:val="000000" w:themeColor="text1"/>
          <w:sz w:val="28"/>
          <w:szCs w:val="28"/>
        </w:rPr>
        <w:t>of bovine origin producing enterotoxins and toxic shock syndrome toxin-1. The Bangladesh Veterinarians, 24: 27-33.</w:t>
      </w:r>
    </w:p>
    <w:p w:rsidR="00DA6CDB" w:rsidRPr="00E55BAC" w:rsidRDefault="00DA6CDB" w:rsidP="00DD7C74">
      <w:pPr>
        <w:spacing w:before="100" w:beforeAutospacing="1" w:after="100" w:afterAutospacing="1"/>
        <w:jc w:val="left"/>
        <w:rPr>
          <w:rFonts w:asciiTheme="majorBidi" w:eastAsiaTheme="minorEastAsia" w:hAnsiTheme="majorBidi" w:cstheme="majorBidi"/>
          <w:color w:val="000000" w:themeColor="text1"/>
          <w:sz w:val="28"/>
          <w:szCs w:val="28"/>
        </w:rPr>
      </w:pPr>
      <w:r w:rsidRPr="00E55BAC">
        <w:rPr>
          <w:bCs/>
          <w:sz w:val="28"/>
          <w:szCs w:val="28"/>
        </w:rPr>
        <w:t>Islam MJ, Uddin MS, Nasrin MS, Nazir KHMNH, Rahman MT, Alam MM (2007a).</w:t>
      </w:r>
      <w:r w:rsidRPr="00E55BAC">
        <w:rPr>
          <w:rFonts w:asciiTheme="majorBidi" w:eastAsiaTheme="minorEastAsia" w:hAnsiTheme="majorBidi" w:cstheme="majorBidi"/>
          <w:color w:val="000000" w:themeColor="text1"/>
          <w:sz w:val="28"/>
          <w:szCs w:val="28"/>
        </w:rPr>
        <w:t xml:space="preserve">Prevalence ofenterotoxigenic and toxic shock syndrome toxin-1 producing coagulase positive </w:t>
      </w:r>
      <w:r w:rsidRPr="00E55BAC">
        <w:rPr>
          <w:rFonts w:asciiTheme="majorBidi" w:eastAsiaTheme="minorEastAsia" w:hAnsiTheme="majorBidi" w:cstheme="majorBidi"/>
          <w:i/>
          <w:iCs/>
          <w:color w:val="000000" w:themeColor="text1"/>
          <w:sz w:val="28"/>
          <w:szCs w:val="28"/>
        </w:rPr>
        <w:t>Staphylococcus aureus</w:t>
      </w:r>
      <w:r w:rsidRPr="00E55BAC">
        <w:rPr>
          <w:rFonts w:asciiTheme="majorBidi" w:eastAsiaTheme="minorEastAsia" w:hAnsiTheme="majorBidi" w:cstheme="majorBidi"/>
          <w:color w:val="000000" w:themeColor="text1"/>
          <w:sz w:val="28"/>
          <w:szCs w:val="28"/>
        </w:rPr>
        <w:t>in human and their characterization. Bangladesh Journal of Veterinary Medicine, 5: 115-119.</w:t>
      </w:r>
    </w:p>
    <w:p w:rsidR="00DA6CDB" w:rsidRPr="00E55BAC" w:rsidRDefault="00DA6CDB" w:rsidP="00DD7C74">
      <w:pPr>
        <w:spacing w:before="100" w:beforeAutospacing="1" w:after="100" w:afterAutospacing="1"/>
        <w:jc w:val="left"/>
        <w:rPr>
          <w:rFonts w:asciiTheme="majorBidi" w:eastAsiaTheme="minorEastAsia" w:hAnsiTheme="majorBidi" w:cstheme="majorBidi"/>
          <w:color w:val="000000" w:themeColor="text1"/>
          <w:sz w:val="28"/>
          <w:szCs w:val="28"/>
        </w:rPr>
      </w:pPr>
      <w:r w:rsidRPr="00E55BAC">
        <w:rPr>
          <w:bCs/>
          <w:sz w:val="28"/>
          <w:szCs w:val="28"/>
        </w:rPr>
        <w:t>Jahan M</w:t>
      </w:r>
      <w:r w:rsidR="00BE5B04" w:rsidRPr="00E55BAC">
        <w:rPr>
          <w:bCs/>
          <w:sz w:val="28"/>
          <w:szCs w:val="28"/>
        </w:rPr>
        <w:t>.</w:t>
      </w:r>
      <w:r w:rsidRPr="00E55BAC">
        <w:rPr>
          <w:bCs/>
          <w:sz w:val="28"/>
          <w:szCs w:val="28"/>
        </w:rPr>
        <w:t>, Rahman M</w:t>
      </w:r>
      <w:r w:rsidR="00BE5B04" w:rsidRPr="00E55BAC">
        <w:rPr>
          <w:bCs/>
          <w:sz w:val="28"/>
          <w:szCs w:val="28"/>
        </w:rPr>
        <w:t>.</w:t>
      </w:r>
      <w:r w:rsidRPr="00E55BAC">
        <w:rPr>
          <w:bCs/>
          <w:sz w:val="28"/>
          <w:szCs w:val="28"/>
        </w:rPr>
        <w:t>, Parvej M</w:t>
      </w:r>
      <w:r w:rsidR="00BE5B04" w:rsidRPr="00E55BAC">
        <w:rPr>
          <w:bCs/>
          <w:sz w:val="28"/>
          <w:szCs w:val="28"/>
        </w:rPr>
        <w:t>.</w:t>
      </w:r>
      <w:r w:rsidRPr="00E55BAC">
        <w:rPr>
          <w:bCs/>
          <w:sz w:val="28"/>
          <w:szCs w:val="28"/>
        </w:rPr>
        <w:t>S</w:t>
      </w:r>
      <w:r w:rsidR="00BE5B04" w:rsidRPr="00E55BAC">
        <w:rPr>
          <w:bCs/>
          <w:sz w:val="28"/>
          <w:szCs w:val="28"/>
        </w:rPr>
        <w:t>.</w:t>
      </w:r>
      <w:r w:rsidRPr="00E55BAC">
        <w:rPr>
          <w:bCs/>
          <w:sz w:val="28"/>
          <w:szCs w:val="28"/>
        </w:rPr>
        <w:t>, Chowdhury S</w:t>
      </w:r>
      <w:r w:rsidR="00BE5B04" w:rsidRPr="00E55BAC">
        <w:rPr>
          <w:bCs/>
          <w:sz w:val="28"/>
          <w:szCs w:val="28"/>
        </w:rPr>
        <w:t>.</w:t>
      </w:r>
      <w:r w:rsidRPr="00E55BAC">
        <w:rPr>
          <w:bCs/>
          <w:sz w:val="28"/>
          <w:szCs w:val="28"/>
        </w:rPr>
        <w:t>M</w:t>
      </w:r>
      <w:r w:rsidR="00BE5B04" w:rsidRPr="00E55BAC">
        <w:rPr>
          <w:bCs/>
          <w:sz w:val="28"/>
          <w:szCs w:val="28"/>
        </w:rPr>
        <w:t>.</w:t>
      </w:r>
      <w:r w:rsidRPr="00E55BAC">
        <w:rPr>
          <w:bCs/>
          <w:sz w:val="28"/>
          <w:szCs w:val="28"/>
        </w:rPr>
        <w:t>Z</w:t>
      </w:r>
      <w:r w:rsidR="00BE5B04" w:rsidRPr="00E55BAC">
        <w:rPr>
          <w:bCs/>
          <w:sz w:val="28"/>
          <w:szCs w:val="28"/>
        </w:rPr>
        <w:t>.</w:t>
      </w:r>
      <w:r w:rsidRPr="00E55BAC">
        <w:rPr>
          <w:bCs/>
          <w:sz w:val="28"/>
          <w:szCs w:val="28"/>
        </w:rPr>
        <w:t>H, Haque ME, Talukder</w:t>
      </w:r>
      <w:r w:rsidR="00BE5B04" w:rsidRPr="00E55BAC">
        <w:rPr>
          <w:bCs/>
          <w:sz w:val="28"/>
          <w:szCs w:val="28"/>
        </w:rPr>
        <w:t>,</w:t>
      </w:r>
      <w:r w:rsidRPr="00E55BAC">
        <w:rPr>
          <w:bCs/>
          <w:sz w:val="28"/>
          <w:szCs w:val="28"/>
        </w:rPr>
        <w:t xml:space="preserve"> M</w:t>
      </w:r>
      <w:r w:rsidR="00BE5B04" w:rsidRPr="00E55BAC">
        <w:rPr>
          <w:bCs/>
          <w:sz w:val="28"/>
          <w:szCs w:val="28"/>
        </w:rPr>
        <w:t>.</w:t>
      </w:r>
      <w:r w:rsidRPr="00E55BAC">
        <w:rPr>
          <w:bCs/>
          <w:sz w:val="28"/>
          <w:szCs w:val="28"/>
        </w:rPr>
        <w:t>A</w:t>
      </w:r>
      <w:r w:rsidR="00BE5B04" w:rsidRPr="00E55BAC">
        <w:rPr>
          <w:bCs/>
          <w:sz w:val="28"/>
          <w:szCs w:val="28"/>
        </w:rPr>
        <w:t>.</w:t>
      </w:r>
      <w:r w:rsidRPr="00E55BAC">
        <w:rPr>
          <w:bCs/>
          <w:sz w:val="28"/>
          <w:szCs w:val="28"/>
        </w:rPr>
        <w:t>K, Ahmed</w:t>
      </w:r>
      <w:r w:rsidR="00BE5B04" w:rsidRPr="00E55BAC">
        <w:rPr>
          <w:bCs/>
          <w:sz w:val="28"/>
          <w:szCs w:val="28"/>
        </w:rPr>
        <w:t>,</w:t>
      </w:r>
      <w:r w:rsidRPr="00E55BAC">
        <w:rPr>
          <w:bCs/>
          <w:sz w:val="28"/>
          <w:szCs w:val="28"/>
        </w:rPr>
        <w:t xml:space="preserve"> S</w:t>
      </w:r>
      <w:r w:rsidR="00BE5B04" w:rsidRPr="00E55BAC">
        <w:rPr>
          <w:bCs/>
          <w:sz w:val="28"/>
          <w:szCs w:val="28"/>
        </w:rPr>
        <w:t>.</w:t>
      </w:r>
      <w:r w:rsidRPr="00E55BAC">
        <w:rPr>
          <w:bCs/>
          <w:sz w:val="28"/>
          <w:szCs w:val="28"/>
        </w:rPr>
        <w:t xml:space="preserve"> (2015).</w:t>
      </w:r>
      <w:r w:rsidRPr="00E55BAC">
        <w:rPr>
          <w:rFonts w:asciiTheme="majorBidi" w:eastAsiaTheme="minorEastAsia" w:hAnsiTheme="majorBidi" w:cstheme="majorBidi"/>
          <w:color w:val="000000" w:themeColor="text1"/>
          <w:sz w:val="28"/>
          <w:szCs w:val="28"/>
        </w:rPr>
        <w:t xml:space="preserve">Isolation and characterization of </w:t>
      </w:r>
      <w:r w:rsidRPr="00E55BAC">
        <w:rPr>
          <w:rFonts w:asciiTheme="majorBidi" w:eastAsiaTheme="minorEastAsia" w:hAnsiTheme="majorBidi" w:cstheme="majorBidi"/>
          <w:i/>
          <w:iCs/>
          <w:color w:val="000000" w:themeColor="text1"/>
          <w:sz w:val="28"/>
          <w:szCs w:val="28"/>
        </w:rPr>
        <w:t>Staphylococcus aureus</w:t>
      </w:r>
      <w:r w:rsidRPr="00E55BAC">
        <w:rPr>
          <w:rFonts w:asciiTheme="majorBidi" w:eastAsiaTheme="minorEastAsia" w:hAnsiTheme="majorBidi" w:cstheme="majorBidi"/>
          <w:color w:val="000000" w:themeColor="text1"/>
          <w:sz w:val="28"/>
          <w:szCs w:val="28"/>
        </w:rPr>
        <w:t>from raw cow milk in Bangladesh. Journal of Advanced Veterinary and Animal Research, 2: 49-55</w:t>
      </w:r>
    </w:p>
    <w:p w:rsidR="005B6124" w:rsidRPr="00E55BAC" w:rsidRDefault="005B6124" w:rsidP="00DD7C74">
      <w:pPr>
        <w:spacing w:before="100" w:beforeAutospacing="1" w:after="100" w:afterAutospacing="1"/>
        <w:ind w:right="80"/>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2"/>
          <w:sz w:val="28"/>
          <w:szCs w:val="28"/>
        </w:rPr>
        <w:t>Kaya</w:t>
      </w:r>
      <w:r w:rsidRPr="00E55BAC">
        <w:rPr>
          <w:rFonts w:asciiTheme="majorBidi" w:eastAsia="Century Schoolbook" w:hAnsiTheme="majorBidi" w:cstheme="majorBidi"/>
          <w:bCs/>
          <w:sz w:val="28"/>
          <w:szCs w:val="28"/>
        </w:rPr>
        <w:t>,O.,</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Kirkan,</w:t>
      </w:r>
      <w:r w:rsidR="00CB5488" w:rsidRPr="00E55BAC">
        <w:rPr>
          <w:rFonts w:asciiTheme="majorBidi" w:eastAsia="Century Schoolbook" w:hAnsiTheme="majorBidi" w:cstheme="majorBidi"/>
          <w:bCs/>
          <w:sz w:val="28"/>
          <w:szCs w:val="28"/>
        </w:rPr>
        <w:t xml:space="preserve"> S. , </w:t>
      </w:r>
      <w:r w:rsidRPr="00E55BAC">
        <w:rPr>
          <w:rFonts w:asciiTheme="majorBidi" w:eastAsia="Century Schoolbook" w:hAnsiTheme="majorBidi" w:cstheme="majorBidi"/>
          <w:bCs/>
          <w:sz w:val="28"/>
          <w:szCs w:val="28"/>
        </w:rPr>
        <w:t>Gulal</w:t>
      </w:r>
      <w:r w:rsidR="00CB5488" w:rsidRPr="00E55BAC">
        <w:rPr>
          <w:rFonts w:asciiTheme="majorBidi" w:eastAsia="Century Schoolbook" w:hAnsiTheme="majorBidi" w:cstheme="majorBidi"/>
          <w:bCs/>
          <w:sz w:val="28"/>
          <w:szCs w:val="28"/>
        </w:rPr>
        <w:t xml:space="preserve"> M., </w:t>
      </w:r>
      <w:r w:rsidRPr="00E55BAC">
        <w:rPr>
          <w:rFonts w:asciiTheme="majorBidi" w:eastAsia="Century Schoolbook" w:hAnsiTheme="majorBidi" w:cstheme="majorBidi"/>
          <w:bCs/>
          <w:sz w:val="28"/>
          <w:szCs w:val="28"/>
        </w:rPr>
        <w:t>andUnal,</w:t>
      </w:r>
      <w:r w:rsidR="00CB5488" w:rsidRPr="00E55BAC">
        <w:rPr>
          <w:rFonts w:asciiTheme="majorBidi" w:eastAsia="Century Schoolbook" w:hAnsiTheme="majorBidi" w:cstheme="majorBidi"/>
          <w:bCs/>
          <w:sz w:val="28"/>
          <w:szCs w:val="28"/>
        </w:rPr>
        <w:t xml:space="preserve"> B . (</w:t>
      </w:r>
      <w:r w:rsidRPr="00E55BAC">
        <w:rPr>
          <w:rFonts w:asciiTheme="majorBidi" w:eastAsia="Century Schoolbook" w:hAnsiTheme="majorBidi" w:cstheme="majorBidi"/>
          <w:bCs/>
          <w:sz w:val="28"/>
          <w:szCs w:val="28"/>
        </w:rPr>
        <w:t>2000</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.Identification and</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antibiotic</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susceptibility</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sz w:val="28"/>
          <w:szCs w:val="28"/>
        </w:rPr>
        <w:t>o</w:t>
      </w:r>
      <w:r w:rsidRPr="00E55BAC">
        <w:rPr>
          <w:rFonts w:asciiTheme="majorBidi" w:eastAsia="Century Schoolbook" w:hAnsiTheme="majorBidi" w:cstheme="majorBidi"/>
          <w:sz w:val="28"/>
          <w:szCs w:val="28"/>
        </w:rPr>
        <w:t>f microbes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causing</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dairy</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cows.Vet.Bull.,70:290-290.</w:t>
      </w:r>
    </w:p>
    <w:p w:rsidR="00262AF8" w:rsidRPr="00E55BAC" w:rsidRDefault="00262AF8" w:rsidP="00DD7C74">
      <w:pPr>
        <w:spacing w:before="100" w:beforeAutospacing="1" w:after="100" w:afterAutospacing="1"/>
        <w:ind w:right="79"/>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3"/>
          <w:sz w:val="28"/>
          <w:szCs w:val="28"/>
        </w:rPr>
        <w:t>Kato</w:t>
      </w:r>
      <w:r w:rsidRPr="00E55BAC">
        <w:rPr>
          <w:rFonts w:asciiTheme="majorBidi" w:eastAsia="Century Schoolbook" w:hAnsiTheme="majorBidi" w:cstheme="majorBidi"/>
          <w:bCs/>
          <w:sz w:val="28"/>
          <w:szCs w:val="28"/>
        </w:rPr>
        <w:t>,</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E.</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and</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Kume,</w:t>
      </w:r>
      <w:r w:rsidR="00CB5488" w:rsidRPr="00E55BAC">
        <w:rPr>
          <w:rFonts w:asciiTheme="majorBidi" w:eastAsia="Century Schoolbook" w:hAnsiTheme="majorBidi" w:cstheme="majorBidi"/>
          <w:bCs/>
          <w:sz w:val="28"/>
          <w:szCs w:val="28"/>
        </w:rPr>
        <w:t xml:space="preserve"> T. (</w:t>
      </w:r>
      <w:r w:rsidRPr="00E55BAC">
        <w:rPr>
          <w:rFonts w:asciiTheme="majorBidi" w:eastAsia="Century Schoolbook" w:hAnsiTheme="majorBidi" w:cstheme="majorBidi"/>
          <w:bCs/>
          <w:sz w:val="28"/>
          <w:szCs w:val="28"/>
        </w:rPr>
        <w:t>1980</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sz w:val="28"/>
          <w:szCs w:val="28"/>
        </w:rPr>
        <w:t>Enterotoxigenicity</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pacing w:val="1"/>
          <w:sz w:val="28"/>
          <w:szCs w:val="28"/>
        </w:rPr>
        <w:t>Staphylococc</w:t>
      </w:r>
      <w:r w:rsidR="00CB5488" w:rsidRPr="00E55BAC">
        <w:rPr>
          <w:rFonts w:asciiTheme="majorBidi" w:eastAsia="Century Schoolbook" w:hAnsiTheme="majorBidi" w:cstheme="majorBidi"/>
          <w:i/>
          <w:spacing w:val="1"/>
          <w:sz w:val="28"/>
          <w:szCs w:val="28"/>
        </w:rPr>
        <w:t>i</w:t>
      </w:r>
      <w:r w:rsidR="00CB5488" w:rsidRPr="00E55BAC">
        <w:rPr>
          <w:rFonts w:asciiTheme="majorBidi" w:eastAsia="Century Schoolbook" w:hAnsiTheme="majorBidi" w:cstheme="majorBidi"/>
          <w:spacing w:val="1"/>
          <w:sz w:val="28"/>
          <w:szCs w:val="28"/>
        </w:rPr>
        <w:t xml:space="preserve"> </w:t>
      </w:r>
      <w:r w:rsidRPr="00E55BAC">
        <w:rPr>
          <w:rFonts w:asciiTheme="majorBidi" w:eastAsia="Century Schoolbook" w:hAnsiTheme="majorBidi" w:cstheme="majorBidi"/>
          <w:spacing w:val="1"/>
          <w:sz w:val="28"/>
          <w:szCs w:val="28"/>
        </w:rPr>
        <w:t>isolate</w:t>
      </w:r>
      <w:r w:rsidRPr="00E55BAC">
        <w:rPr>
          <w:rFonts w:asciiTheme="majorBidi" w:eastAsia="Century Schoolbook" w:hAnsiTheme="majorBidi" w:cstheme="majorBidi"/>
          <w:sz w:val="28"/>
          <w:szCs w:val="28"/>
        </w:rPr>
        <w:t>d</w:t>
      </w:r>
      <w:r w:rsidR="00CB5488"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z w:val="28"/>
          <w:szCs w:val="28"/>
        </w:rPr>
        <w:t>from</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California</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test-positive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milk</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Japan.Japanese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J.Vet.Res.,28:75-85.</w:t>
      </w:r>
    </w:p>
    <w:p w:rsidR="005B6124" w:rsidRPr="00E55BAC" w:rsidRDefault="005B6124" w:rsidP="00DD7C74">
      <w:pPr>
        <w:spacing w:before="100" w:beforeAutospacing="1" w:after="100" w:afterAutospacing="1"/>
        <w:jc w:val="left"/>
        <w:rPr>
          <w:rFonts w:asciiTheme="majorBidi" w:eastAsia="Century Schoolbook" w:hAnsiTheme="majorBidi" w:cstheme="majorBidi"/>
          <w:w w:val="99"/>
          <w:sz w:val="28"/>
          <w:szCs w:val="28"/>
        </w:rPr>
      </w:pPr>
      <w:r w:rsidRPr="00E55BAC">
        <w:rPr>
          <w:rFonts w:asciiTheme="majorBidi" w:eastAsia="Century Schoolbook" w:hAnsiTheme="majorBidi" w:cstheme="majorBidi"/>
          <w:bCs/>
          <w:spacing w:val="3"/>
          <w:sz w:val="28"/>
          <w:szCs w:val="28"/>
        </w:rPr>
        <w:lastRenderedPageBreak/>
        <w:t>Ku</w:t>
      </w:r>
      <w:r w:rsidRPr="00E55BAC">
        <w:rPr>
          <w:rFonts w:asciiTheme="majorBidi" w:eastAsia="Century Schoolbook" w:hAnsiTheme="majorBidi" w:cstheme="majorBidi"/>
          <w:bCs/>
          <w:sz w:val="28"/>
          <w:szCs w:val="28"/>
        </w:rPr>
        <w:t>mar,</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A.,</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Rahal,</w:t>
      </w:r>
      <w:r w:rsidR="00BE5B04" w:rsidRPr="00E55BAC">
        <w:rPr>
          <w:rFonts w:asciiTheme="majorBidi" w:eastAsia="Century Schoolbook" w:hAnsiTheme="majorBidi" w:cstheme="majorBidi"/>
          <w:bCs/>
          <w:sz w:val="28"/>
          <w:szCs w:val="28"/>
        </w:rPr>
        <w:t xml:space="preserve"> A. ,</w:t>
      </w:r>
      <w:r w:rsidR="00CB5488"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Dwivedi</w:t>
      </w:r>
      <w:r w:rsidR="00CB5488" w:rsidRPr="00E55BAC">
        <w:rPr>
          <w:rFonts w:asciiTheme="majorBidi" w:eastAsia="Century Schoolbook" w:hAnsiTheme="majorBidi" w:cstheme="majorBidi"/>
          <w:bCs/>
          <w:sz w:val="28"/>
          <w:szCs w:val="28"/>
        </w:rPr>
        <w:t xml:space="preserve">, S.K. </w:t>
      </w:r>
      <w:r w:rsidRPr="00E55BAC">
        <w:rPr>
          <w:rFonts w:asciiTheme="majorBidi" w:eastAsia="Century Schoolbook" w:hAnsiTheme="majorBidi" w:cstheme="majorBidi"/>
          <w:bCs/>
          <w:sz w:val="28"/>
          <w:szCs w:val="28"/>
        </w:rPr>
        <w:t>and.Gupta,</w:t>
      </w:r>
      <w:r w:rsidR="00CB5488" w:rsidRPr="00E55BAC">
        <w:rPr>
          <w:rFonts w:asciiTheme="majorBidi" w:eastAsia="Century Schoolbook" w:hAnsiTheme="majorBidi" w:cstheme="majorBidi"/>
          <w:bCs/>
          <w:sz w:val="28"/>
          <w:szCs w:val="28"/>
        </w:rPr>
        <w:t xml:space="preserve"> M.K (</w:t>
      </w:r>
      <w:r w:rsidRPr="00E55BAC">
        <w:rPr>
          <w:rFonts w:asciiTheme="majorBidi" w:eastAsia="Century Schoolbook" w:hAnsiTheme="majorBidi" w:cstheme="majorBidi"/>
          <w:bCs/>
          <w:sz w:val="28"/>
          <w:szCs w:val="28"/>
        </w:rPr>
        <w:t>2010a</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.Bacterial</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Prevalence and</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w w:val="99"/>
          <w:sz w:val="28"/>
          <w:szCs w:val="28"/>
        </w:rPr>
        <w:t>Antibiot</w:t>
      </w:r>
      <w:r w:rsidRPr="00E55BAC">
        <w:rPr>
          <w:rFonts w:asciiTheme="majorBidi" w:eastAsia="Century Schoolbook" w:hAnsiTheme="majorBidi" w:cstheme="majorBidi"/>
          <w:spacing w:val="-2"/>
          <w:w w:val="99"/>
          <w:sz w:val="28"/>
          <w:szCs w:val="28"/>
        </w:rPr>
        <w:t>i</w:t>
      </w:r>
      <w:r w:rsidRPr="00E55BAC">
        <w:rPr>
          <w:rFonts w:asciiTheme="majorBidi" w:eastAsia="Century Schoolbook" w:hAnsiTheme="majorBidi" w:cstheme="majorBidi"/>
          <w:w w:val="99"/>
          <w:sz w:val="28"/>
          <w:szCs w:val="28"/>
        </w:rPr>
        <w:t>c</w:t>
      </w:r>
      <w:r w:rsidR="00CB5488" w:rsidRPr="00E55BAC">
        <w:rPr>
          <w:rFonts w:asciiTheme="majorBidi" w:eastAsia="Century Schoolbook" w:hAnsiTheme="majorBidi" w:cstheme="majorBidi"/>
          <w:w w:val="99"/>
          <w:sz w:val="28"/>
          <w:szCs w:val="28"/>
        </w:rPr>
        <w:t xml:space="preserve"> </w:t>
      </w:r>
      <w:r w:rsidRPr="00E55BAC">
        <w:rPr>
          <w:rFonts w:asciiTheme="majorBidi" w:eastAsia="Century Schoolbook" w:hAnsiTheme="majorBidi" w:cstheme="majorBidi"/>
          <w:sz w:val="28"/>
          <w:szCs w:val="28"/>
        </w:rPr>
        <w:t>Resistanc</w:t>
      </w:r>
      <w:r w:rsidR="00BE5B04" w:rsidRPr="00E55BAC">
        <w:rPr>
          <w:rFonts w:asciiTheme="majorBidi" w:eastAsia="Century Schoolbook" w:hAnsiTheme="majorBidi" w:cstheme="majorBidi"/>
          <w:sz w:val="28"/>
          <w:szCs w:val="28"/>
        </w:rPr>
        <w:t>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Profile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from</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Mathura,</w:t>
      </w:r>
      <w:r w:rsidR="00CB5488"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India..J.DairySci.,38:</w:t>
      </w:r>
      <w:r w:rsidRPr="00E55BAC">
        <w:rPr>
          <w:rFonts w:asciiTheme="majorBidi" w:eastAsia="Century Schoolbook" w:hAnsiTheme="majorBidi" w:cstheme="majorBidi"/>
          <w:w w:val="99"/>
          <w:sz w:val="28"/>
          <w:szCs w:val="28"/>
        </w:rPr>
        <w:t>31-34.</w:t>
      </w:r>
    </w:p>
    <w:p w:rsidR="005B6124" w:rsidRPr="00E55BAC" w:rsidRDefault="005B6124" w:rsidP="00DD7C74">
      <w:pPr>
        <w:spacing w:before="100" w:beforeAutospacing="1" w:after="100" w:afterAutospacing="1"/>
        <w:ind w:right="79"/>
        <w:jc w:val="left"/>
        <w:rPr>
          <w:rFonts w:asciiTheme="majorBidi" w:eastAsia="Century Schoolbook" w:hAnsiTheme="majorBidi" w:cstheme="majorBidi"/>
          <w:sz w:val="28"/>
          <w:szCs w:val="28"/>
        </w:rPr>
      </w:pPr>
      <w:r w:rsidRPr="00E55BAC">
        <w:rPr>
          <w:rFonts w:asciiTheme="majorBidi" w:eastAsia="Century Schoolbook" w:hAnsiTheme="majorBidi" w:cstheme="majorBidi"/>
          <w:bCs/>
          <w:sz w:val="28"/>
          <w:szCs w:val="28"/>
        </w:rPr>
        <w:t>Kivaria,F.M.,</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Noordhuizen,</w:t>
      </w:r>
      <w:r w:rsidR="00BE5B04" w:rsidRPr="00E55BAC">
        <w:rPr>
          <w:rFonts w:asciiTheme="majorBidi" w:eastAsia="Century Schoolbook" w:hAnsiTheme="majorBidi" w:cstheme="majorBidi"/>
          <w:bCs/>
          <w:sz w:val="28"/>
          <w:szCs w:val="28"/>
        </w:rPr>
        <w:t xml:space="preserve"> J.P.T.M</w:t>
      </w:r>
      <w:r w:rsidRPr="00E55BAC">
        <w:rPr>
          <w:rFonts w:asciiTheme="majorBidi" w:eastAsia="Century Schoolbook" w:hAnsiTheme="majorBidi" w:cstheme="majorBidi"/>
          <w:bCs/>
          <w:sz w:val="28"/>
          <w:szCs w:val="28"/>
        </w:rPr>
        <w:t xml:space="preserve"> Kapaga</w:t>
      </w:r>
      <w:r w:rsidR="00BE5B04" w:rsidRPr="00E55BAC">
        <w:rPr>
          <w:rFonts w:asciiTheme="majorBidi" w:eastAsia="Century Schoolbook" w:hAnsiTheme="majorBidi" w:cstheme="majorBidi"/>
          <w:bCs/>
          <w:sz w:val="28"/>
          <w:szCs w:val="28"/>
        </w:rPr>
        <w:t xml:space="preserve"> A.M.  </w:t>
      </w:r>
      <w:r w:rsidRPr="00E55BAC">
        <w:rPr>
          <w:rFonts w:asciiTheme="majorBidi" w:eastAsia="Century Schoolbook" w:hAnsiTheme="majorBidi" w:cstheme="majorBidi"/>
          <w:bCs/>
          <w:sz w:val="28"/>
          <w:szCs w:val="28"/>
        </w:rPr>
        <w:t>and</w:t>
      </w:r>
      <w:r w:rsidR="00BE5B04"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Hogeveen,</w:t>
      </w:r>
      <w:r w:rsidR="00BE5B04" w:rsidRPr="00E55BAC">
        <w:rPr>
          <w:rFonts w:asciiTheme="majorBidi" w:eastAsia="Century Schoolbook" w:hAnsiTheme="majorBidi" w:cstheme="majorBidi"/>
          <w:bCs/>
          <w:sz w:val="28"/>
          <w:szCs w:val="28"/>
        </w:rPr>
        <w:t xml:space="preserve"> H. (</w:t>
      </w:r>
      <w:r w:rsidRPr="00E55BAC">
        <w:rPr>
          <w:rFonts w:asciiTheme="majorBidi" w:eastAsia="Century Schoolbook" w:hAnsiTheme="majorBidi" w:cstheme="majorBidi"/>
          <w:bCs/>
          <w:sz w:val="28"/>
          <w:szCs w:val="28"/>
        </w:rPr>
        <w:t>2005</w:t>
      </w:r>
      <w:r w:rsidR="00BE5B04"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Risk</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indicators associated</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with</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z w:val="28"/>
          <w:szCs w:val="28"/>
        </w:rPr>
        <w:t>Staphylococcus</w:t>
      </w:r>
      <w:r w:rsidR="00BE5B04"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z w:val="28"/>
          <w:szCs w:val="28"/>
        </w:rPr>
        <w:t>aureus</w:t>
      </w:r>
      <w:r w:rsidR="00BE5B04"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z w:val="28"/>
          <w:szCs w:val="28"/>
        </w:rPr>
        <w:t>subclinical</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small</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holder</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dairy</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cows</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sz w:val="28"/>
          <w:szCs w:val="28"/>
        </w:rPr>
        <w:t>i</w:t>
      </w:r>
      <w:r w:rsidRPr="00E55BAC">
        <w:rPr>
          <w:rFonts w:asciiTheme="majorBidi" w:eastAsia="Century Schoolbook" w:hAnsiTheme="majorBidi" w:cstheme="majorBidi"/>
          <w:sz w:val="28"/>
          <w:szCs w:val="28"/>
        </w:rPr>
        <w:t>n</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sz w:val="28"/>
          <w:szCs w:val="28"/>
        </w:rPr>
        <w:t>Tanzania</w:t>
      </w:r>
      <w:r w:rsidRPr="00E55BAC">
        <w:rPr>
          <w:rFonts w:asciiTheme="majorBidi" w:eastAsia="Century Schoolbook" w:hAnsiTheme="majorBidi" w:cstheme="majorBidi"/>
          <w:sz w:val="28"/>
          <w:szCs w:val="28"/>
        </w:rPr>
        <w:t>.</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Proceeding</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the4th</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IDF</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International Mastitis</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Conference,June12-15,2005, Maastricht</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,The</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Netherlands,pp:722-727.</w:t>
      </w:r>
    </w:p>
    <w:p w:rsidR="00DA6CDB" w:rsidRPr="00E55BAC" w:rsidRDefault="00DA6CDB" w:rsidP="00DD7C74">
      <w:pPr>
        <w:widowControl w:val="0"/>
        <w:autoSpaceDE w:val="0"/>
        <w:autoSpaceDN w:val="0"/>
        <w:adjustRightInd w:val="0"/>
        <w:spacing w:before="100" w:beforeAutospacing="1" w:after="100" w:afterAutospacing="1"/>
        <w:jc w:val="left"/>
        <w:rPr>
          <w:rFonts w:asciiTheme="majorBidi" w:hAnsiTheme="majorBidi" w:cstheme="majorBidi"/>
          <w:color w:val="000000" w:themeColor="text1"/>
          <w:sz w:val="28"/>
          <w:szCs w:val="28"/>
          <w:lang w:bidi="ar-EG"/>
        </w:rPr>
      </w:pPr>
      <w:r w:rsidRPr="00E55BAC">
        <w:rPr>
          <w:rFonts w:asciiTheme="majorBidi" w:hAnsiTheme="majorBidi" w:cstheme="majorBidi"/>
          <w:bCs/>
          <w:color w:val="000000" w:themeColor="text1"/>
          <w:sz w:val="28"/>
          <w:szCs w:val="28"/>
          <w:lang w:bidi="ar-EG"/>
        </w:rPr>
        <w:t>Loonen, A., Jansz, A., Bergland , J., and Wolffs , P.,  (2012</w:t>
      </w:r>
      <w:r w:rsidRPr="00E55BAC">
        <w:rPr>
          <w:rFonts w:asciiTheme="majorBidi" w:hAnsiTheme="majorBidi" w:cstheme="majorBidi"/>
          <w:color w:val="000000" w:themeColor="text1"/>
          <w:sz w:val="28"/>
          <w:szCs w:val="28"/>
          <w:lang w:bidi="ar-EG"/>
        </w:rPr>
        <w:t xml:space="preserve">): Comparative study using phenotypic ,genotypic and proteomic methods for identification of coagulase negative staphylococci . </w:t>
      </w:r>
      <w:r w:rsidR="005F6C73" w:rsidRPr="00E55BAC">
        <w:rPr>
          <w:rFonts w:asciiTheme="majorBidi" w:hAnsiTheme="majorBidi" w:cstheme="majorBidi"/>
          <w:color w:val="000000" w:themeColor="text1"/>
          <w:sz w:val="28"/>
          <w:szCs w:val="28"/>
          <w:lang w:bidi="ar-EG"/>
        </w:rPr>
        <w:t>J.Clin.Microbiol.,</w:t>
      </w:r>
      <w:r w:rsidRPr="00E55BAC">
        <w:rPr>
          <w:rFonts w:asciiTheme="majorBidi" w:hAnsiTheme="majorBidi" w:cstheme="majorBidi"/>
          <w:color w:val="000000" w:themeColor="text1"/>
          <w:sz w:val="28"/>
          <w:szCs w:val="28"/>
          <w:lang w:bidi="ar-EG"/>
        </w:rPr>
        <w:t>50:1437-1439.</w:t>
      </w:r>
    </w:p>
    <w:p w:rsidR="005B6124" w:rsidRPr="00E55BAC" w:rsidRDefault="005B6124" w:rsidP="00DD7C74">
      <w:pPr>
        <w:spacing w:before="100" w:beforeAutospacing="1" w:after="100" w:afterAutospacing="1"/>
        <w:ind w:right="79"/>
        <w:jc w:val="left"/>
        <w:rPr>
          <w:rFonts w:asciiTheme="majorBidi" w:eastAsia="Century Schoolbook" w:hAnsiTheme="majorBidi" w:cstheme="majorBidi"/>
          <w:spacing w:val="-1"/>
          <w:sz w:val="28"/>
          <w:szCs w:val="28"/>
        </w:rPr>
      </w:pPr>
      <w:r w:rsidRPr="00E55BAC">
        <w:rPr>
          <w:rFonts w:asciiTheme="majorBidi" w:eastAsia="Century Schoolbook" w:hAnsiTheme="majorBidi" w:cstheme="majorBidi"/>
          <w:bCs/>
          <w:sz w:val="28"/>
          <w:szCs w:val="28"/>
        </w:rPr>
        <w:t>Mengistie,A.Z.,</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2003</w:t>
      </w:r>
      <w:r w:rsidR="00CB5488"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Molecular</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Epidemiology</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 xml:space="preserve">of </w:t>
      </w:r>
      <w:r w:rsidRPr="00E55BAC">
        <w:rPr>
          <w:rFonts w:asciiTheme="majorBidi" w:eastAsia="Century Schoolbook" w:hAnsiTheme="majorBidi" w:cstheme="majorBidi"/>
          <w:i/>
          <w:sz w:val="28"/>
          <w:szCs w:val="28"/>
        </w:rPr>
        <w:t>Staphylococcus</w:t>
      </w:r>
      <w:r w:rsidR="00BE5B04" w:rsidRPr="00E55BAC">
        <w:rPr>
          <w:rFonts w:asciiTheme="majorBidi" w:eastAsia="Century Schoolbook" w:hAnsiTheme="majorBidi" w:cstheme="majorBidi"/>
          <w:i/>
          <w:sz w:val="28"/>
          <w:szCs w:val="28"/>
        </w:rPr>
        <w:t xml:space="preserve"> a</w:t>
      </w:r>
      <w:r w:rsidRPr="00E55BAC">
        <w:rPr>
          <w:rFonts w:asciiTheme="majorBidi" w:eastAsia="Century Schoolbook" w:hAnsiTheme="majorBidi" w:cstheme="majorBidi"/>
          <w:i/>
          <w:sz w:val="28"/>
          <w:szCs w:val="28"/>
        </w:rPr>
        <w:t>ureu</w:t>
      </w:r>
      <w:r w:rsidR="00BE5B04" w:rsidRPr="00E55BAC">
        <w:rPr>
          <w:rFonts w:asciiTheme="majorBidi" w:eastAsia="Century Schoolbook" w:hAnsiTheme="majorBidi" w:cstheme="majorBidi"/>
          <w:i/>
          <w:sz w:val="28"/>
          <w:szCs w:val="28"/>
        </w:rPr>
        <w:t xml:space="preserve">s </w:t>
      </w:r>
      <w:r w:rsidRPr="00E55BAC">
        <w:rPr>
          <w:rFonts w:asciiTheme="majorBidi" w:eastAsia="Century Schoolbook" w:hAnsiTheme="majorBidi" w:cstheme="majorBidi"/>
          <w:spacing w:val="1"/>
          <w:sz w:val="28"/>
          <w:szCs w:val="28"/>
        </w:rPr>
        <w:t>an</w:t>
      </w:r>
      <w:r w:rsidRPr="00E55BAC">
        <w:rPr>
          <w:rFonts w:asciiTheme="majorBidi" w:eastAsia="Century Schoolbook" w:hAnsiTheme="majorBidi" w:cstheme="majorBidi"/>
          <w:sz w:val="28"/>
          <w:szCs w:val="28"/>
        </w:rPr>
        <w:t>d</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sz w:val="28"/>
          <w:szCs w:val="28"/>
        </w:rPr>
        <w:t>Streptococc</w:t>
      </w:r>
      <w:r w:rsidRPr="00E55BAC">
        <w:rPr>
          <w:rFonts w:asciiTheme="majorBidi" w:eastAsia="Century Schoolbook" w:hAnsiTheme="majorBidi" w:cstheme="majorBidi"/>
          <w:spacing w:val="-2"/>
          <w:sz w:val="28"/>
          <w:szCs w:val="28"/>
        </w:rPr>
        <w:t>u</w:t>
      </w:r>
      <w:r w:rsidRPr="00E55BAC">
        <w:rPr>
          <w:rFonts w:asciiTheme="majorBidi" w:eastAsia="Century Schoolbook" w:hAnsiTheme="majorBidi" w:cstheme="majorBidi"/>
          <w:sz w:val="28"/>
          <w:szCs w:val="28"/>
        </w:rPr>
        <w:t>s Agalactiae</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Isolated  from Bovine Mastitis</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Ethiopia.</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Mensch  and Buch-</w:t>
      </w:r>
      <w:r w:rsidR="00BE5B04"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 xml:space="preserve">Verlag,USA., </w:t>
      </w:r>
      <w:r w:rsidRPr="00E55BAC">
        <w:rPr>
          <w:rFonts w:asciiTheme="majorBidi" w:eastAsia="Century Schoolbook" w:hAnsiTheme="majorBidi" w:cstheme="majorBidi"/>
          <w:spacing w:val="-1"/>
          <w:sz w:val="28"/>
          <w:szCs w:val="28"/>
        </w:rPr>
        <w:t>ISBN</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1"/>
          <w:sz w:val="28"/>
          <w:szCs w:val="28"/>
        </w:rPr>
        <w:t>9783898205122</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1"/>
          <w:sz w:val="28"/>
          <w:szCs w:val="28"/>
        </w:rPr>
        <w:t>Pages</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1"/>
          <w:sz w:val="28"/>
          <w:szCs w:val="28"/>
        </w:rPr>
        <w:t>139.</w:t>
      </w:r>
    </w:p>
    <w:p w:rsidR="00261D76" w:rsidRPr="00E55BAC" w:rsidRDefault="00261D76"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z w:val="28"/>
          <w:szCs w:val="28"/>
        </w:rPr>
        <w:t>Nickerson,S.C.,</w:t>
      </w:r>
      <w:r w:rsidR="00BE5B04"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2009</w:t>
      </w:r>
      <w:r w:rsidR="00BE5B04"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 Control of  heifer mastitis:</w:t>
      </w:r>
      <w:r w:rsidRPr="00E55BAC">
        <w:rPr>
          <w:rFonts w:asciiTheme="majorBidi" w:eastAsia="Century Schoolbook" w:hAnsiTheme="majorBidi" w:cstheme="majorBidi"/>
          <w:sz w:val="28"/>
          <w:szCs w:val="28"/>
        </w:rPr>
        <w:t xml:space="preserve">Antimicrobial treatment-an </w:t>
      </w:r>
      <w:r w:rsidRPr="00E55BAC">
        <w:rPr>
          <w:rFonts w:asciiTheme="majorBidi" w:eastAsia="Century Schoolbook" w:hAnsiTheme="majorBidi" w:cstheme="majorBidi"/>
          <w:spacing w:val="1"/>
          <w:sz w:val="28"/>
          <w:szCs w:val="28"/>
        </w:rPr>
        <w:t>overview.</w:t>
      </w:r>
      <w:r w:rsidRPr="00E55BAC">
        <w:rPr>
          <w:rFonts w:asciiTheme="majorBidi" w:eastAsia="Century Schoolbook" w:hAnsiTheme="majorBidi" w:cstheme="majorBidi"/>
          <w:sz w:val="28"/>
          <w:szCs w:val="28"/>
        </w:rPr>
        <w:t>Vet.Microbiol.,134:128-135.</w:t>
      </w:r>
    </w:p>
    <w:p w:rsidR="00DA6CDB" w:rsidRPr="00E55BAC" w:rsidRDefault="00DA6CDB" w:rsidP="00DD7C74">
      <w:pPr>
        <w:spacing w:before="100" w:beforeAutospacing="1" w:after="100" w:afterAutospacing="1"/>
        <w:jc w:val="left"/>
        <w:rPr>
          <w:rFonts w:asciiTheme="majorBidi" w:hAnsiTheme="majorBidi" w:cstheme="majorBidi"/>
          <w:color w:val="000000" w:themeColor="text1"/>
          <w:sz w:val="28"/>
          <w:szCs w:val="28"/>
        </w:rPr>
      </w:pPr>
      <w:r w:rsidRPr="00E55BAC">
        <w:rPr>
          <w:rFonts w:asciiTheme="majorBidi" w:hAnsiTheme="majorBidi" w:cstheme="majorBidi"/>
          <w:bCs/>
          <w:color w:val="000000" w:themeColor="text1"/>
          <w:sz w:val="28"/>
          <w:szCs w:val="28"/>
        </w:rPr>
        <w:t>Piepers, S., L. De Meulemeester, A. de Kruif, G.</w:t>
      </w:r>
      <w:r w:rsidR="00BE5B04" w:rsidRPr="00E55BAC">
        <w:rPr>
          <w:rFonts w:asciiTheme="majorBidi" w:hAnsiTheme="majorBidi" w:cstheme="majorBidi"/>
          <w:bCs/>
          <w:color w:val="000000" w:themeColor="text1"/>
          <w:sz w:val="28"/>
          <w:szCs w:val="28"/>
        </w:rPr>
        <w:t>,</w:t>
      </w:r>
      <w:r w:rsidRPr="00E55BAC">
        <w:rPr>
          <w:rFonts w:asciiTheme="majorBidi" w:hAnsiTheme="majorBidi" w:cstheme="majorBidi"/>
          <w:bCs/>
          <w:color w:val="000000" w:themeColor="text1"/>
          <w:sz w:val="28"/>
          <w:szCs w:val="28"/>
        </w:rPr>
        <w:t xml:space="preserve"> Opsomer, H.W. Barkema and S. de Vliegher, </w:t>
      </w:r>
      <w:r w:rsidR="00401859" w:rsidRPr="00E55BAC">
        <w:rPr>
          <w:rFonts w:asciiTheme="majorBidi" w:hAnsiTheme="majorBidi" w:cstheme="majorBidi"/>
          <w:bCs/>
          <w:color w:val="000000" w:themeColor="text1"/>
          <w:sz w:val="28"/>
          <w:szCs w:val="28"/>
        </w:rPr>
        <w:t>(</w:t>
      </w:r>
      <w:r w:rsidRPr="00E55BAC">
        <w:rPr>
          <w:rFonts w:asciiTheme="majorBidi" w:hAnsiTheme="majorBidi" w:cstheme="majorBidi"/>
          <w:bCs/>
          <w:color w:val="000000" w:themeColor="text1"/>
          <w:sz w:val="28"/>
          <w:szCs w:val="28"/>
        </w:rPr>
        <w:t>2007</w:t>
      </w:r>
      <w:r w:rsidR="00401859" w:rsidRPr="00E55BAC">
        <w:rPr>
          <w:rFonts w:asciiTheme="majorBidi" w:hAnsiTheme="majorBidi" w:cstheme="majorBidi"/>
          <w:bCs/>
          <w:color w:val="000000" w:themeColor="text1"/>
          <w:sz w:val="28"/>
          <w:szCs w:val="28"/>
        </w:rPr>
        <w:t>)</w:t>
      </w:r>
      <w:r w:rsidRPr="00E55BAC">
        <w:rPr>
          <w:rFonts w:asciiTheme="majorBidi" w:hAnsiTheme="majorBidi" w:cstheme="majorBidi"/>
          <w:bCs/>
          <w:color w:val="000000" w:themeColor="text1"/>
          <w:sz w:val="28"/>
          <w:szCs w:val="28"/>
        </w:rPr>
        <w:t>.</w:t>
      </w:r>
      <w:r w:rsidRPr="00E55BAC">
        <w:rPr>
          <w:rFonts w:asciiTheme="majorBidi" w:hAnsiTheme="majorBidi" w:cstheme="majorBidi"/>
          <w:color w:val="000000" w:themeColor="text1"/>
          <w:sz w:val="28"/>
          <w:szCs w:val="28"/>
        </w:rPr>
        <w:t>Prevalence and distribution of mastitis pathogens in subclinically infected dairy cows inFlanders, Belgium. J. Dairy Res., 74: 478-483.</w:t>
      </w:r>
    </w:p>
    <w:p w:rsidR="00DA6CDB" w:rsidRPr="00E55BAC" w:rsidRDefault="00DA6CDB" w:rsidP="00DD7C74">
      <w:pPr>
        <w:spacing w:before="100" w:beforeAutospacing="1" w:after="100" w:afterAutospacing="1"/>
        <w:ind w:right="79"/>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3"/>
          <w:sz w:val="28"/>
          <w:szCs w:val="28"/>
        </w:rPr>
        <w:t>Pandya</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K.</w:t>
      </w:r>
      <w:r w:rsidRPr="00E55BAC">
        <w:rPr>
          <w:rFonts w:asciiTheme="majorBidi" w:eastAsia="Century Schoolbook" w:hAnsiTheme="majorBidi" w:cstheme="majorBidi"/>
          <w:bCs/>
          <w:sz w:val="28"/>
          <w:szCs w:val="28"/>
        </w:rPr>
        <w:t>,</w:t>
      </w:r>
      <w:r w:rsidR="00401859"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1991</w:t>
      </w:r>
      <w:r w:rsidR="00401859" w:rsidRPr="00E55BAC">
        <w:rPr>
          <w:rFonts w:asciiTheme="majorBidi" w:eastAsia="Century Schoolbook" w:hAnsiTheme="majorBidi" w:cstheme="majorBidi"/>
          <w:bCs/>
          <w:spacing w:val="-2"/>
          <w:sz w:val="28"/>
          <w:szCs w:val="28"/>
        </w:rPr>
        <w:t>)</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2"/>
          <w:sz w:val="28"/>
          <w:szCs w:val="28"/>
        </w:rPr>
        <w:t>Incidenc</w:t>
      </w:r>
      <w:r w:rsidRPr="00E55BAC">
        <w:rPr>
          <w:rFonts w:asciiTheme="majorBidi" w:eastAsia="Century Schoolbook" w:hAnsiTheme="majorBidi" w:cstheme="majorBidi"/>
          <w:sz w:val="28"/>
          <w:szCs w:val="28"/>
        </w:rPr>
        <w:t>e</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o</w:t>
      </w:r>
      <w:r w:rsidRPr="00E55BAC">
        <w:rPr>
          <w:rFonts w:asciiTheme="majorBidi" w:eastAsia="Century Schoolbook" w:hAnsiTheme="majorBidi" w:cstheme="majorBidi"/>
          <w:sz w:val="28"/>
          <w:szCs w:val="28"/>
        </w:rPr>
        <w:t>f</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pacing w:val="-2"/>
          <w:sz w:val="28"/>
          <w:szCs w:val="28"/>
        </w:rPr>
        <w:t>Staphylococcu</w:t>
      </w:r>
      <w:r w:rsidRPr="00E55BAC">
        <w:rPr>
          <w:rFonts w:asciiTheme="majorBidi" w:eastAsia="Century Schoolbook" w:hAnsiTheme="majorBidi" w:cstheme="majorBidi"/>
          <w:i/>
          <w:sz w:val="28"/>
          <w:szCs w:val="28"/>
        </w:rPr>
        <w:t>s</w:t>
      </w:r>
      <w:r w:rsidR="00401859"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pacing w:val="-2"/>
          <w:sz w:val="28"/>
          <w:szCs w:val="28"/>
        </w:rPr>
        <w:t>aureu</w:t>
      </w:r>
      <w:r w:rsidRPr="00E55BAC">
        <w:rPr>
          <w:rFonts w:asciiTheme="majorBidi" w:eastAsia="Century Schoolbook" w:hAnsiTheme="majorBidi" w:cstheme="majorBidi"/>
          <w:i/>
          <w:sz w:val="28"/>
          <w:szCs w:val="28"/>
        </w:rPr>
        <w:t>s</w:t>
      </w:r>
      <w:r w:rsidR="00401859"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pacing w:val="-2"/>
          <w:sz w:val="28"/>
          <w:szCs w:val="28"/>
        </w:rPr>
        <w:t>i</w:t>
      </w:r>
      <w:r w:rsidRPr="00E55BAC">
        <w:rPr>
          <w:rFonts w:asciiTheme="majorBidi" w:eastAsia="Century Schoolbook" w:hAnsiTheme="majorBidi" w:cstheme="majorBidi"/>
          <w:sz w:val="28"/>
          <w:szCs w:val="28"/>
        </w:rPr>
        <w:t>n</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co</w:t>
      </w:r>
      <w:r w:rsidRPr="00E55BAC">
        <w:rPr>
          <w:rFonts w:asciiTheme="majorBidi" w:eastAsia="Century Schoolbook" w:hAnsiTheme="majorBidi" w:cstheme="majorBidi"/>
          <w:sz w:val="28"/>
          <w:szCs w:val="28"/>
        </w:rPr>
        <w:t>w</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mil</w:t>
      </w:r>
      <w:r w:rsidRPr="00E55BAC">
        <w:rPr>
          <w:rFonts w:asciiTheme="majorBidi" w:eastAsia="Century Schoolbook" w:hAnsiTheme="majorBidi" w:cstheme="majorBidi"/>
          <w:sz w:val="28"/>
          <w:szCs w:val="28"/>
        </w:rPr>
        <w:t>k</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an</w:t>
      </w:r>
      <w:r w:rsidRPr="00E55BAC">
        <w:rPr>
          <w:rFonts w:asciiTheme="majorBidi" w:eastAsia="Century Schoolbook" w:hAnsiTheme="majorBidi" w:cstheme="majorBidi"/>
          <w:sz w:val="28"/>
          <w:szCs w:val="28"/>
        </w:rPr>
        <w:t>d</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assessmen</w:t>
      </w:r>
      <w:r w:rsidRPr="00E55BAC">
        <w:rPr>
          <w:rFonts w:asciiTheme="majorBidi" w:eastAsia="Century Schoolbook" w:hAnsiTheme="majorBidi" w:cstheme="majorBidi"/>
          <w:sz w:val="28"/>
          <w:szCs w:val="28"/>
        </w:rPr>
        <w:t>t</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o</w:t>
      </w:r>
      <w:r w:rsidRPr="00E55BAC">
        <w:rPr>
          <w:rFonts w:asciiTheme="majorBidi" w:eastAsia="Century Schoolbook" w:hAnsiTheme="majorBidi" w:cstheme="majorBidi"/>
          <w:sz w:val="28"/>
          <w:szCs w:val="28"/>
        </w:rPr>
        <w:t>f</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characteristi</w:t>
      </w:r>
      <w:r w:rsidRPr="00E55BAC">
        <w:rPr>
          <w:rFonts w:asciiTheme="majorBidi" w:eastAsia="Century Schoolbook" w:hAnsiTheme="majorBidi" w:cstheme="majorBidi"/>
          <w:sz w:val="28"/>
          <w:szCs w:val="28"/>
        </w:rPr>
        <w:t xml:space="preserve">cs </w:t>
      </w:r>
      <w:r w:rsidRPr="00E55BAC">
        <w:rPr>
          <w:rFonts w:asciiTheme="majorBidi" w:eastAsia="Century Schoolbook" w:hAnsiTheme="majorBidi" w:cstheme="majorBidi"/>
          <w:spacing w:val="2"/>
          <w:sz w:val="28"/>
          <w:szCs w:val="28"/>
        </w:rPr>
        <w:t>ass</w:t>
      </w:r>
      <w:r w:rsidRPr="00E55BAC">
        <w:rPr>
          <w:rFonts w:asciiTheme="majorBidi" w:eastAsia="Century Schoolbook" w:hAnsiTheme="majorBidi" w:cstheme="majorBidi"/>
          <w:sz w:val="28"/>
          <w:szCs w:val="28"/>
        </w:rPr>
        <w:t>ociated</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with</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its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virulence</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.M.Sc.</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Thesis,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Gujarat</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Agricultural Universit</w:t>
      </w:r>
      <w:r w:rsidRPr="00E55BAC">
        <w:rPr>
          <w:rFonts w:asciiTheme="majorBidi" w:eastAsia="Century Schoolbook" w:hAnsiTheme="majorBidi" w:cstheme="majorBidi"/>
          <w:spacing w:val="-1"/>
          <w:sz w:val="28"/>
          <w:szCs w:val="28"/>
        </w:rPr>
        <w:t>y</w:t>
      </w:r>
      <w:r w:rsidRPr="00E55BAC">
        <w:rPr>
          <w:rFonts w:asciiTheme="majorBidi" w:eastAsia="Century Schoolbook" w:hAnsiTheme="majorBidi" w:cstheme="majorBidi"/>
          <w:sz w:val="28"/>
          <w:szCs w:val="28"/>
        </w:rPr>
        <w:t>, Sardarkrushinagar.</w:t>
      </w:r>
    </w:p>
    <w:p w:rsidR="00DA6CDB" w:rsidRPr="00E55BAC" w:rsidRDefault="00DA6CDB" w:rsidP="00DD7C74">
      <w:pPr>
        <w:spacing w:before="100" w:beforeAutospacing="1" w:after="100" w:afterAutospacing="1"/>
        <w:ind w:right="79"/>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3"/>
          <w:sz w:val="28"/>
          <w:szCs w:val="28"/>
        </w:rPr>
        <w:t>Patel</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N.P.</w:t>
      </w:r>
      <w:r w:rsidRPr="00E55BAC">
        <w:rPr>
          <w:rFonts w:asciiTheme="majorBidi" w:eastAsia="Century Schoolbook" w:hAnsiTheme="majorBidi" w:cstheme="majorBidi"/>
          <w:bCs/>
          <w:sz w:val="28"/>
          <w:szCs w:val="28"/>
        </w:rPr>
        <w:t>,</w:t>
      </w:r>
      <w:r w:rsidR="00401859"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pacing w:val="-2"/>
          <w:sz w:val="28"/>
          <w:szCs w:val="28"/>
        </w:rPr>
        <w:t>2007</w:t>
      </w:r>
      <w:r w:rsidR="00401859" w:rsidRPr="00E55BAC">
        <w:rPr>
          <w:rFonts w:asciiTheme="majorBidi" w:eastAsia="Century Schoolbook" w:hAnsiTheme="majorBidi" w:cstheme="majorBidi"/>
          <w:bCs/>
          <w:spacing w:val="-2"/>
          <w:sz w:val="28"/>
          <w:szCs w:val="28"/>
        </w:rPr>
        <w:t>)</w:t>
      </w:r>
      <w:r w:rsidRPr="00E55BAC">
        <w:rPr>
          <w:rFonts w:asciiTheme="majorBidi" w:eastAsia="Century Schoolbook" w:hAnsiTheme="majorBidi" w:cstheme="majorBidi"/>
          <w:sz w:val="28"/>
          <w:szCs w:val="28"/>
        </w:rPr>
        <w:t>.</w:t>
      </w:r>
      <w:r w:rsidRPr="00E55BAC">
        <w:rPr>
          <w:rFonts w:asciiTheme="majorBidi" w:eastAsia="Century Schoolbook" w:hAnsiTheme="majorBidi" w:cstheme="majorBidi"/>
          <w:spacing w:val="-2"/>
          <w:sz w:val="28"/>
          <w:szCs w:val="28"/>
        </w:rPr>
        <w:t>Determinatio</w:t>
      </w:r>
      <w:r w:rsidRPr="00E55BAC">
        <w:rPr>
          <w:rFonts w:asciiTheme="majorBidi" w:eastAsia="Century Schoolbook" w:hAnsiTheme="majorBidi" w:cstheme="majorBidi"/>
          <w:sz w:val="28"/>
          <w:szCs w:val="28"/>
        </w:rPr>
        <w:t>n</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o</w:t>
      </w:r>
      <w:r w:rsidRPr="00E55BAC">
        <w:rPr>
          <w:rFonts w:asciiTheme="majorBidi" w:eastAsia="Century Schoolbook" w:hAnsiTheme="majorBidi" w:cstheme="majorBidi"/>
          <w:sz w:val="28"/>
          <w:szCs w:val="28"/>
        </w:rPr>
        <w:t>f</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virulenc</w:t>
      </w:r>
      <w:r w:rsidRPr="00E55BAC">
        <w:rPr>
          <w:rFonts w:asciiTheme="majorBidi" w:eastAsia="Century Schoolbook" w:hAnsiTheme="majorBidi" w:cstheme="majorBidi"/>
          <w:sz w:val="28"/>
          <w:szCs w:val="28"/>
        </w:rPr>
        <w:t>e</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factor</w:t>
      </w:r>
      <w:r w:rsidRPr="00E55BAC">
        <w:rPr>
          <w:rFonts w:asciiTheme="majorBidi" w:eastAsia="Century Schoolbook" w:hAnsiTheme="majorBidi" w:cstheme="majorBidi"/>
          <w:sz w:val="28"/>
          <w:szCs w:val="28"/>
        </w:rPr>
        <w:t>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i</w:t>
      </w:r>
      <w:r w:rsidRPr="00E55BAC">
        <w:rPr>
          <w:rFonts w:asciiTheme="majorBidi" w:eastAsia="Century Schoolbook" w:hAnsiTheme="majorBidi" w:cstheme="majorBidi"/>
          <w:sz w:val="28"/>
          <w:szCs w:val="28"/>
        </w:rPr>
        <w:t>n</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pacing w:val="-2"/>
          <w:sz w:val="28"/>
          <w:szCs w:val="28"/>
        </w:rPr>
        <w:t>Staphylococcu</w:t>
      </w:r>
      <w:r w:rsidRPr="00E55BAC">
        <w:rPr>
          <w:rFonts w:asciiTheme="majorBidi" w:eastAsia="Century Schoolbook" w:hAnsiTheme="majorBidi" w:cstheme="majorBidi"/>
          <w:i/>
          <w:sz w:val="28"/>
          <w:szCs w:val="28"/>
        </w:rPr>
        <w:t>s</w:t>
      </w:r>
      <w:r w:rsidR="00401859"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pacing w:val="-2"/>
          <w:sz w:val="28"/>
          <w:szCs w:val="28"/>
        </w:rPr>
        <w:t>aureu</w:t>
      </w:r>
      <w:r w:rsidRPr="00E55BAC">
        <w:rPr>
          <w:rFonts w:asciiTheme="majorBidi" w:eastAsia="Century Schoolbook" w:hAnsiTheme="majorBidi" w:cstheme="majorBidi"/>
          <w:i/>
          <w:sz w:val="28"/>
          <w:szCs w:val="28"/>
        </w:rPr>
        <w:t>s</w:t>
      </w:r>
      <w:r w:rsidR="00401859"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pacing w:val="-2"/>
          <w:sz w:val="28"/>
          <w:szCs w:val="28"/>
        </w:rPr>
        <w:t>isolate</w:t>
      </w:r>
      <w:r w:rsidRPr="00E55BAC">
        <w:rPr>
          <w:rFonts w:asciiTheme="majorBidi" w:eastAsia="Century Schoolbook" w:hAnsiTheme="majorBidi" w:cstheme="majorBidi"/>
          <w:sz w:val="28"/>
          <w:szCs w:val="28"/>
        </w:rPr>
        <w:t>d</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fro</w:t>
      </w:r>
      <w:r w:rsidRPr="00E55BAC">
        <w:rPr>
          <w:rFonts w:asciiTheme="majorBidi" w:eastAsia="Century Schoolbook" w:hAnsiTheme="majorBidi" w:cstheme="majorBidi"/>
          <w:sz w:val="28"/>
          <w:szCs w:val="28"/>
        </w:rPr>
        <w:t>m</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clinic</w:t>
      </w:r>
      <w:r w:rsidRPr="00E55BAC">
        <w:rPr>
          <w:rFonts w:asciiTheme="majorBidi" w:eastAsia="Century Schoolbook" w:hAnsiTheme="majorBidi" w:cstheme="majorBidi"/>
          <w:spacing w:val="-5"/>
          <w:sz w:val="28"/>
          <w:szCs w:val="28"/>
        </w:rPr>
        <w:t>a</w:t>
      </w:r>
      <w:r w:rsidRPr="00E55BAC">
        <w:rPr>
          <w:rFonts w:asciiTheme="majorBidi" w:eastAsia="Century Schoolbook" w:hAnsiTheme="majorBidi" w:cstheme="majorBidi"/>
          <w:sz w:val="28"/>
          <w:szCs w:val="28"/>
        </w:rPr>
        <w:t xml:space="preserve">l </w:t>
      </w:r>
      <w:r w:rsidRPr="00E55BAC">
        <w:rPr>
          <w:rFonts w:asciiTheme="majorBidi" w:eastAsia="Century Schoolbook" w:hAnsiTheme="majorBidi" w:cstheme="majorBidi"/>
          <w:spacing w:val="2"/>
          <w:sz w:val="28"/>
          <w:szCs w:val="28"/>
        </w:rPr>
        <w:t>cas</w:t>
      </w:r>
      <w:r w:rsidRPr="00E55BAC">
        <w:rPr>
          <w:rFonts w:asciiTheme="majorBidi" w:eastAsia="Century Schoolbook" w:hAnsiTheme="majorBidi" w:cstheme="majorBidi"/>
          <w:spacing w:val="4"/>
          <w:sz w:val="28"/>
          <w:szCs w:val="28"/>
        </w:rPr>
        <w:t>e</w:t>
      </w:r>
      <w:r w:rsidRPr="00E55BAC">
        <w:rPr>
          <w:rFonts w:asciiTheme="majorBidi" w:eastAsia="Century Schoolbook" w:hAnsiTheme="majorBidi" w:cstheme="majorBidi"/>
          <w:sz w:val="28"/>
          <w:szCs w:val="28"/>
        </w:rPr>
        <w:t>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sheep,</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goats,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cattle</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and</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buffaloes. M.Sc.Thesis,</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Sardarkrushinag</w:t>
      </w:r>
      <w:r w:rsidRPr="00E55BAC">
        <w:rPr>
          <w:rFonts w:asciiTheme="majorBidi" w:eastAsia="Century Schoolbook" w:hAnsiTheme="majorBidi" w:cstheme="majorBidi"/>
          <w:spacing w:val="-2"/>
          <w:sz w:val="28"/>
          <w:szCs w:val="28"/>
        </w:rPr>
        <w:t>a</w:t>
      </w:r>
      <w:r w:rsidRPr="00E55BAC">
        <w:rPr>
          <w:rFonts w:asciiTheme="majorBidi" w:eastAsia="Century Schoolbook" w:hAnsiTheme="majorBidi" w:cstheme="majorBidi"/>
          <w:sz w:val="28"/>
          <w:szCs w:val="28"/>
        </w:rPr>
        <w:t>r</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Dantiwada</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Agricultural</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University,</w:t>
      </w:r>
      <w:r w:rsidR="00401859"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Sardarkrushinagar.</w:t>
      </w:r>
    </w:p>
    <w:p w:rsidR="00261D76" w:rsidRPr="00E55BAC" w:rsidRDefault="00DA6CDB" w:rsidP="00DD7C74">
      <w:pPr>
        <w:spacing w:before="100" w:beforeAutospacing="1" w:after="100" w:afterAutospacing="1"/>
        <w:jc w:val="left"/>
        <w:rPr>
          <w:rFonts w:asciiTheme="majorBidi" w:eastAsia="Century Schoolbook" w:hAnsiTheme="majorBidi" w:cstheme="majorBidi"/>
          <w:spacing w:val="-1"/>
          <w:sz w:val="28"/>
          <w:szCs w:val="28"/>
        </w:rPr>
      </w:pPr>
      <w:r w:rsidRPr="00E55BAC">
        <w:rPr>
          <w:rFonts w:asciiTheme="majorBidi" w:eastAsia="Century Schoolbook" w:hAnsiTheme="majorBidi" w:cstheme="majorBidi"/>
          <w:bCs/>
          <w:sz w:val="28"/>
          <w:szCs w:val="28"/>
        </w:rPr>
        <w:t xml:space="preserve">Purohit, J.H., </w:t>
      </w:r>
      <w:r w:rsidR="00FD294C"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1990</w:t>
      </w:r>
      <w:r w:rsidR="00FD294C"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Isolation and</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characteristics of</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z w:val="28"/>
          <w:szCs w:val="28"/>
        </w:rPr>
        <w:t>Staphylococcus</w:t>
      </w:r>
      <w:r w:rsidR="00FD294C"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z w:val="28"/>
          <w:szCs w:val="28"/>
        </w:rPr>
        <w:t>aureus</w:t>
      </w:r>
      <w:r w:rsidR="00FD294C"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sz w:val="28"/>
          <w:szCs w:val="28"/>
        </w:rPr>
        <w:t>from</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mil</w:t>
      </w:r>
      <w:r w:rsidRPr="00E55BAC">
        <w:rPr>
          <w:rFonts w:asciiTheme="majorBidi" w:eastAsia="Century Schoolbook" w:hAnsiTheme="majorBidi" w:cstheme="majorBidi"/>
          <w:spacing w:val="2"/>
          <w:sz w:val="28"/>
          <w:szCs w:val="28"/>
        </w:rPr>
        <w:t>k</w:t>
      </w:r>
      <w:r w:rsidRPr="00E55BAC">
        <w:rPr>
          <w:rFonts w:asciiTheme="majorBidi" w:eastAsia="Century Schoolbook" w:hAnsiTheme="majorBidi" w:cstheme="majorBidi"/>
          <w:sz w:val="28"/>
          <w:szCs w:val="28"/>
        </w:rPr>
        <w:t>.Ph.D.Thesis,</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Gujarat</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AgriculturalUniversity</w:t>
      </w:r>
    </w:p>
    <w:p w:rsidR="00004DCC" w:rsidRPr="00E55BAC" w:rsidRDefault="00004DCC" w:rsidP="00DD7C74">
      <w:pPr>
        <w:widowControl w:val="0"/>
        <w:autoSpaceDE w:val="0"/>
        <w:autoSpaceDN w:val="0"/>
        <w:adjustRightInd w:val="0"/>
        <w:spacing w:before="100" w:beforeAutospacing="1" w:after="100" w:afterAutospacing="1"/>
        <w:jc w:val="left"/>
        <w:rPr>
          <w:rFonts w:asciiTheme="majorBidi" w:eastAsia="DejaVuSans" w:hAnsiTheme="majorBidi" w:cstheme="majorBidi"/>
          <w:color w:val="000000" w:themeColor="text1"/>
          <w:sz w:val="28"/>
          <w:szCs w:val="28"/>
        </w:rPr>
      </w:pPr>
      <w:r w:rsidRPr="00E55BAC">
        <w:rPr>
          <w:rFonts w:asciiTheme="majorBidi" w:eastAsia="DejaVuSans" w:hAnsiTheme="majorBidi" w:cstheme="majorBidi"/>
          <w:bCs/>
          <w:color w:val="000000" w:themeColor="text1"/>
          <w:sz w:val="28"/>
          <w:szCs w:val="28"/>
        </w:rPr>
        <w:t>Quinn, P.J.; Carter, M.E. and Markey, B.K. (1994)</w:t>
      </w:r>
      <w:r w:rsidRPr="00E55BAC">
        <w:rPr>
          <w:rFonts w:asciiTheme="majorBidi" w:eastAsia="DejaVuSans" w:hAnsiTheme="majorBidi" w:cstheme="majorBidi"/>
          <w:color w:val="000000" w:themeColor="text1"/>
          <w:sz w:val="28"/>
          <w:szCs w:val="28"/>
        </w:rPr>
        <w:t>.Mastitis. In: Quinn, P.J. (ed). Clinical Veterinary Microbiology..Wolfe, Baltimore. pp.327-344</w:t>
      </w:r>
    </w:p>
    <w:p w:rsidR="00004DCC" w:rsidRPr="00E55BAC" w:rsidRDefault="00004DCC" w:rsidP="00DD7C74">
      <w:pPr>
        <w:pStyle w:val="Bodytext50"/>
        <w:shd w:val="clear" w:color="auto" w:fill="auto"/>
        <w:spacing w:before="100" w:beforeAutospacing="1" w:after="100" w:afterAutospacing="1" w:line="240" w:lineRule="auto"/>
        <w:ind w:firstLine="0"/>
        <w:jc w:val="left"/>
        <w:rPr>
          <w:sz w:val="28"/>
          <w:szCs w:val="28"/>
        </w:rPr>
      </w:pPr>
      <w:r w:rsidRPr="00E55BAC">
        <w:rPr>
          <w:bCs/>
          <w:sz w:val="28"/>
          <w:szCs w:val="28"/>
        </w:rPr>
        <w:lastRenderedPageBreak/>
        <w:t xml:space="preserve">Quinn, P.J., Makey, B.K., Carter, M.E., Donnelly, W.J. and Leonard, F.C. </w:t>
      </w:r>
      <w:r w:rsidR="00FD294C" w:rsidRPr="00E55BAC">
        <w:rPr>
          <w:bCs/>
          <w:sz w:val="28"/>
          <w:szCs w:val="28"/>
        </w:rPr>
        <w:t>(</w:t>
      </w:r>
      <w:r w:rsidRPr="00E55BAC">
        <w:rPr>
          <w:bCs/>
          <w:sz w:val="28"/>
          <w:szCs w:val="28"/>
        </w:rPr>
        <w:t>2002</w:t>
      </w:r>
      <w:r w:rsidR="00FD294C" w:rsidRPr="00E55BAC">
        <w:rPr>
          <w:bCs/>
          <w:sz w:val="28"/>
          <w:szCs w:val="28"/>
        </w:rPr>
        <w:t>)</w:t>
      </w:r>
      <w:r w:rsidRPr="00E55BAC">
        <w:rPr>
          <w:sz w:val="28"/>
          <w:szCs w:val="28"/>
        </w:rPr>
        <w:t>.Veterinary Microbiology and Microbial Diseases. Blackwell Science Ltd.</w:t>
      </w:r>
    </w:p>
    <w:p w:rsidR="00DA6CDB" w:rsidRPr="00E55BAC" w:rsidRDefault="00DA6CDB" w:rsidP="00DD7C74">
      <w:pPr>
        <w:spacing w:before="100" w:beforeAutospacing="1" w:after="100" w:afterAutospacing="1"/>
        <w:ind w:right="81"/>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2"/>
          <w:sz w:val="28"/>
          <w:szCs w:val="28"/>
        </w:rPr>
        <w:t>Ranj</w:t>
      </w:r>
      <w:r w:rsidRPr="00E55BAC">
        <w:rPr>
          <w:rFonts w:asciiTheme="majorBidi" w:eastAsia="Century Schoolbook" w:hAnsiTheme="majorBidi" w:cstheme="majorBidi"/>
          <w:bCs/>
          <w:spacing w:val="-1"/>
          <w:sz w:val="28"/>
          <w:szCs w:val="28"/>
        </w:rPr>
        <w:t>an</w:t>
      </w:r>
      <w:r w:rsidRPr="00E55BAC">
        <w:rPr>
          <w:rFonts w:asciiTheme="majorBidi" w:eastAsia="Century Schoolbook" w:hAnsiTheme="majorBidi" w:cstheme="majorBidi"/>
          <w:bCs/>
          <w:sz w:val="28"/>
          <w:szCs w:val="28"/>
        </w:rPr>
        <w:t>, R.,Gupta</w:t>
      </w:r>
      <w:r w:rsidR="00FD294C" w:rsidRPr="00E55BAC">
        <w:rPr>
          <w:rFonts w:asciiTheme="majorBidi" w:eastAsia="Century Schoolbook" w:hAnsiTheme="majorBidi" w:cstheme="majorBidi"/>
          <w:bCs/>
          <w:sz w:val="28"/>
          <w:szCs w:val="28"/>
        </w:rPr>
        <w:t xml:space="preserve"> M.K </w:t>
      </w:r>
      <w:r w:rsidRPr="00E55BAC">
        <w:rPr>
          <w:rFonts w:asciiTheme="majorBidi" w:eastAsia="Century Schoolbook" w:hAnsiTheme="majorBidi" w:cstheme="majorBidi"/>
          <w:bCs/>
          <w:sz w:val="28"/>
          <w:szCs w:val="28"/>
        </w:rPr>
        <w:t>andSingh,</w:t>
      </w:r>
      <w:r w:rsidR="00FD294C" w:rsidRPr="00E55BAC">
        <w:rPr>
          <w:rFonts w:asciiTheme="majorBidi" w:eastAsia="Century Schoolbook" w:hAnsiTheme="majorBidi" w:cstheme="majorBidi"/>
          <w:bCs/>
          <w:sz w:val="28"/>
          <w:szCs w:val="28"/>
        </w:rPr>
        <w:t xml:space="preserve"> K.K. (</w:t>
      </w:r>
      <w:r w:rsidRPr="00E55BAC">
        <w:rPr>
          <w:rFonts w:asciiTheme="majorBidi" w:eastAsia="Century Schoolbook" w:hAnsiTheme="majorBidi" w:cstheme="majorBidi"/>
          <w:bCs/>
          <w:sz w:val="28"/>
          <w:szCs w:val="28"/>
        </w:rPr>
        <w:t>2011</w:t>
      </w:r>
      <w:r w:rsidR="00FD294C"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.Study</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of</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different climat</w:t>
      </w:r>
      <w:r w:rsidRPr="00E55BAC">
        <w:rPr>
          <w:rFonts w:asciiTheme="majorBidi" w:eastAsia="Century Schoolbook" w:hAnsiTheme="majorBidi" w:cstheme="majorBidi"/>
          <w:spacing w:val="-2"/>
          <w:sz w:val="28"/>
          <w:szCs w:val="28"/>
        </w:rPr>
        <w:t>i</w:t>
      </w:r>
      <w:r w:rsidRPr="00E55BAC">
        <w:rPr>
          <w:rFonts w:asciiTheme="majorBidi" w:eastAsia="Century Schoolbook" w:hAnsiTheme="majorBidi" w:cstheme="majorBidi"/>
          <w:sz w:val="28"/>
          <w:szCs w:val="28"/>
        </w:rPr>
        <w:t>c conditions</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Jharkh</w:t>
      </w:r>
      <w:r w:rsidR="00FD294C"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and,India.Vet.World,4:205-208.</w:t>
      </w:r>
    </w:p>
    <w:p w:rsidR="00DA6CDB" w:rsidRPr="00E55BAC" w:rsidRDefault="00DA6CDB" w:rsidP="00DD7C74">
      <w:pPr>
        <w:autoSpaceDE w:val="0"/>
        <w:autoSpaceDN w:val="0"/>
        <w:adjustRightInd w:val="0"/>
        <w:spacing w:before="100" w:beforeAutospacing="1" w:after="100" w:afterAutospacing="1"/>
        <w:jc w:val="left"/>
        <w:rPr>
          <w:rFonts w:asciiTheme="majorBidi" w:eastAsia="Century Schoolbook" w:hAnsiTheme="majorBidi" w:cstheme="majorBidi"/>
          <w:sz w:val="28"/>
          <w:szCs w:val="28"/>
        </w:rPr>
      </w:pPr>
      <w:r w:rsidRPr="00E55BAC">
        <w:rPr>
          <w:bCs/>
          <w:sz w:val="28"/>
          <w:szCs w:val="28"/>
        </w:rPr>
        <w:t>Rasositis,O.M., Blood, D.C.,Gay,  C.C.(1994):</w:t>
      </w:r>
      <w:r w:rsidRPr="00E55BAC">
        <w:rPr>
          <w:sz w:val="28"/>
          <w:szCs w:val="28"/>
        </w:rPr>
        <w:t>Veterinary Medicine 8</w:t>
      </w:r>
      <w:r w:rsidRPr="00E55BAC">
        <w:rPr>
          <w:sz w:val="28"/>
          <w:szCs w:val="28"/>
          <w:vertAlign w:val="superscript"/>
        </w:rPr>
        <w:t>th</w:t>
      </w:r>
      <w:r w:rsidRPr="00E55BAC">
        <w:rPr>
          <w:sz w:val="28"/>
          <w:szCs w:val="28"/>
        </w:rPr>
        <w:t>ed.ElBSBailliereTiendall London.</w:t>
      </w:r>
      <w:r w:rsidRPr="00E55BAC">
        <w:rPr>
          <w:rFonts w:asciiTheme="majorBidi" w:eastAsia="Century Schoolbook" w:hAnsiTheme="majorBidi" w:cstheme="majorBidi"/>
          <w:sz w:val="28"/>
          <w:szCs w:val="28"/>
        </w:rPr>
        <w:t>,Sardarkrushinagar.</w:t>
      </w:r>
    </w:p>
    <w:p w:rsidR="00004DCC" w:rsidRPr="00E55BAC" w:rsidRDefault="00004DCC" w:rsidP="00DD7C74">
      <w:pPr>
        <w:pStyle w:val="Bodytext50"/>
        <w:shd w:val="clear" w:color="auto" w:fill="auto"/>
        <w:tabs>
          <w:tab w:val="left" w:pos="2318"/>
          <w:tab w:val="left" w:pos="4222"/>
        </w:tabs>
        <w:spacing w:before="100" w:beforeAutospacing="1" w:after="100" w:afterAutospacing="1" w:line="240" w:lineRule="auto"/>
        <w:ind w:firstLine="0"/>
        <w:jc w:val="left"/>
        <w:rPr>
          <w:sz w:val="28"/>
          <w:szCs w:val="28"/>
        </w:rPr>
      </w:pPr>
      <w:r w:rsidRPr="00E55BAC">
        <w:rPr>
          <w:bCs/>
          <w:sz w:val="28"/>
          <w:szCs w:val="28"/>
        </w:rPr>
        <w:t xml:space="preserve">Roberson, J. R., Fox, L.K., Hancock, D.D. and Besser, T.E. </w:t>
      </w:r>
      <w:r w:rsidR="00FD294C" w:rsidRPr="00E55BAC">
        <w:rPr>
          <w:bCs/>
          <w:sz w:val="28"/>
          <w:szCs w:val="28"/>
        </w:rPr>
        <w:t>(</w:t>
      </w:r>
      <w:r w:rsidRPr="00E55BAC">
        <w:rPr>
          <w:bCs/>
          <w:sz w:val="28"/>
          <w:szCs w:val="28"/>
        </w:rPr>
        <w:t>1992</w:t>
      </w:r>
      <w:r w:rsidR="00FD294C" w:rsidRPr="00E55BAC">
        <w:rPr>
          <w:bCs/>
          <w:sz w:val="28"/>
          <w:szCs w:val="28"/>
        </w:rPr>
        <w:t>)</w:t>
      </w:r>
      <w:r w:rsidRPr="00E55BAC">
        <w:rPr>
          <w:sz w:val="28"/>
          <w:szCs w:val="28"/>
        </w:rPr>
        <w:t>. Evaluation of methods for the differentiation of coagulase-positive staphylococci. J.  Clin. Microbiol.</w:t>
      </w:r>
      <w:r w:rsidR="005F6C73" w:rsidRPr="00E55BAC">
        <w:rPr>
          <w:sz w:val="28"/>
          <w:szCs w:val="28"/>
        </w:rPr>
        <w:t>,</w:t>
      </w:r>
      <w:r w:rsidRPr="00E55BAC">
        <w:rPr>
          <w:sz w:val="28"/>
          <w:szCs w:val="28"/>
        </w:rPr>
        <w:t>30:3217-3219.</w:t>
      </w:r>
    </w:p>
    <w:p w:rsidR="00DD7C74" w:rsidRPr="00E55BAC" w:rsidRDefault="0084475E" w:rsidP="00157FEA">
      <w:pPr>
        <w:autoSpaceDE w:val="0"/>
        <w:autoSpaceDN w:val="0"/>
        <w:adjustRightInd w:val="0"/>
        <w:spacing w:before="100" w:beforeAutospacing="1" w:after="100" w:afterAutospacing="1"/>
        <w:jc w:val="left"/>
        <w:rPr>
          <w:sz w:val="28"/>
          <w:szCs w:val="28"/>
        </w:rPr>
      </w:pPr>
      <w:r w:rsidRPr="00E55BAC">
        <w:rPr>
          <w:bCs/>
          <w:sz w:val="28"/>
          <w:szCs w:val="28"/>
        </w:rPr>
        <w:t>Rowlinson,M.C.,LeBourgeois,P.,Ward,K.,Song,Y.,Finegold,S.M.,Bricker,D.A.(2006):</w:t>
      </w:r>
      <w:r w:rsidRPr="00E55BAC">
        <w:rPr>
          <w:sz w:val="28"/>
          <w:szCs w:val="28"/>
        </w:rPr>
        <w:t>isolation of strictly anerobic strains of staphylococcus epidermidis.J.Clin.Microbial.</w:t>
      </w:r>
      <w:r w:rsidR="005F6C73" w:rsidRPr="00E55BAC">
        <w:rPr>
          <w:sz w:val="28"/>
          <w:szCs w:val="28"/>
        </w:rPr>
        <w:t>,44</w:t>
      </w:r>
      <w:r w:rsidRPr="00E55BAC">
        <w:rPr>
          <w:sz w:val="28"/>
          <w:szCs w:val="28"/>
        </w:rPr>
        <w:t>(3):857-860.</w:t>
      </w:r>
    </w:p>
    <w:p w:rsidR="00DA6CDB" w:rsidRPr="00E55BAC" w:rsidRDefault="00DA6CDB" w:rsidP="00DD7C74">
      <w:pPr>
        <w:spacing w:before="100" w:beforeAutospacing="1" w:after="100" w:afterAutospacing="1"/>
        <w:ind w:right="79"/>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2"/>
          <w:sz w:val="28"/>
          <w:szCs w:val="28"/>
        </w:rPr>
        <w:t>Schalm</w:t>
      </w:r>
      <w:r w:rsidRPr="00E55BAC">
        <w:rPr>
          <w:rFonts w:asciiTheme="majorBidi" w:eastAsia="Century Schoolbook" w:hAnsiTheme="majorBidi" w:cstheme="majorBidi"/>
          <w:bCs/>
          <w:sz w:val="28"/>
          <w:szCs w:val="28"/>
        </w:rPr>
        <w:t>,</w:t>
      </w:r>
      <w:r w:rsidR="00157FEA"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pacing w:val="4"/>
          <w:sz w:val="28"/>
          <w:szCs w:val="28"/>
        </w:rPr>
        <w:t>O</w:t>
      </w:r>
      <w:r w:rsidRPr="00E55BAC">
        <w:rPr>
          <w:rFonts w:asciiTheme="majorBidi" w:eastAsia="Century Schoolbook" w:hAnsiTheme="majorBidi" w:cstheme="majorBidi"/>
          <w:bCs/>
          <w:spacing w:val="1"/>
          <w:sz w:val="28"/>
          <w:szCs w:val="28"/>
        </w:rPr>
        <w:t>.</w:t>
      </w:r>
      <w:r w:rsidRPr="00E55BAC">
        <w:rPr>
          <w:rFonts w:asciiTheme="majorBidi" w:eastAsia="Century Schoolbook" w:hAnsiTheme="majorBidi" w:cstheme="majorBidi"/>
          <w:bCs/>
          <w:sz w:val="28"/>
          <w:szCs w:val="28"/>
        </w:rPr>
        <w:t>W.,</w:t>
      </w:r>
      <w:r w:rsidR="00157FEA"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Carroll</w:t>
      </w:r>
      <w:r w:rsidR="00157FEA" w:rsidRPr="00E55BAC">
        <w:rPr>
          <w:rFonts w:asciiTheme="majorBidi" w:eastAsia="Century Schoolbook" w:hAnsiTheme="majorBidi" w:cstheme="majorBidi"/>
          <w:bCs/>
          <w:sz w:val="28"/>
          <w:szCs w:val="28"/>
        </w:rPr>
        <w:t xml:space="preserve">, G., </w:t>
      </w:r>
      <w:r w:rsidRPr="00E55BAC">
        <w:rPr>
          <w:rFonts w:asciiTheme="majorBidi" w:eastAsia="Century Schoolbook" w:hAnsiTheme="majorBidi" w:cstheme="majorBidi"/>
          <w:bCs/>
          <w:sz w:val="28"/>
          <w:szCs w:val="28"/>
        </w:rPr>
        <w:t>and.Jain,</w:t>
      </w:r>
      <w:r w:rsidR="00157FEA" w:rsidRPr="00E55BAC">
        <w:rPr>
          <w:rFonts w:asciiTheme="majorBidi" w:eastAsia="Century Schoolbook" w:hAnsiTheme="majorBidi" w:cstheme="majorBidi"/>
          <w:bCs/>
          <w:sz w:val="28"/>
          <w:szCs w:val="28"/>
        </w:rPr>
        <w:t xml:space="preserve"> N.C (</w:t>
      </w:r>
      <w:r w:rsidRPr="00E55BAC">
        <w:rPr>
          <w:rFonts w:asciiTheme="majorBidi" w:eastAsia="Century Schoolbook" w:hAnsiTheme="majorBidi" w:cstheme="majorBidi"/>
          <w:bCs/>
          <w:sz w:val="28"/>
          <w:szCs w:val="28"/>
        </w:rPr>
        <w:t>1971</w:t>
      </w:r>
      <w:r w:rsidR="00157FEA"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Bovine</w:t>
      </w:r>
      <w:r w:rsidR="00157FEA"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 Lea</w:t>
      </w:r>
      <w:r w:rsidR="00157FEA"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and</w:t>
      </w:r>
      <w:r w:rsidR="00157FEA"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Fibiger,</w:t>
      </w:r>
      <w:r w:rsidR="00157FEA"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Philadelphia, USA.,Pages:360.</w:t>
      </w:r>
    </w:p>
    <w:p w:rsidR="00004DCC" w:rsidRPr="00E55BAC" w:rsidRDefault="003208A3" w:rsidP="00DD7C74">
      <w:pPr>
        <w:widowControl w:val="0"/>
        <w:autoSpaceDE w:val="0"/>
        <w:autoSpaceDN w:val="0"/>
        <w:adjustRightInd w:val="0"/>
        <w:spacing w:before="100" w:beforeAutospacing="1" w:after="100" w:afterAutospacing="1"/>
        <w:jc w:val="left"/>
        <w:rPr>
          <w:rFonts w:asciiTheme="majorBidi" w:eastAsia="DejaVuSans" w:hAnsiTheme="majorBidi" w:cstheme="majorBidi"/>
          <w:color w:val="000000" w:themeColor="text1"/>
          <w:sz w:val="28"/>
          <w:szCs w:val="28"/>
        </w:rPr>
      </w:pPr>
      <w:r w:rsidRPr="00E55BAC">
        <w:rPr>
          <w:rStyle w:val="CharacterStyle8"/>
          <w:rFonts w:eastAsiaTheme="minorEastAsia" w:cs="Times New Roman"/>
          <w:bCs/>
          <w:sz w:val="28"/>
          <w:szCs w:val="28"/>
        </w:rPr>
        <w:t>Scherrer</w:t>
      </w:r>
      <w:r w:rsidRPr="00E55BAC">
        <w:rPr>
          <w:rStyle w:val="CharacterStyle8"/>
          <w:rFonts w:eastAsiaTheme="minorEastAsia" w:cs="Times New Roman"/>
          <w:bCs/>
          <w:i/>
          <w:iCs/>
          <w:sz w:val="28"/>
          <w:szCs w:val="28"/>
        </w:rPr>
        <w:t>, D.;</w:t>
      </w:r>
      <w:r w:rsidRPr="00E55BAC">
        <w:rPr>
          <w:rStyle w:val="CharacterStyle8"/>
          <w:rFonts w:eastAsiaTheme="minorEastAsia" w:cs="Times New Roman"/>
          <w:bCs/>
          <w:sz w:val="28"/>
          <w:szCs w:val="28"/>
        </w:rPr>
        <w:t>Coti</w:t>
      </w:r>
      <w:r w:rsidR="00582328" w:rsidRPr="00E55BAC">
        <w:rPr>
          <w:rStyle w:val="CharacterStyle8"/>
          <w:rFonts w:eastAsiaTheme="minorEastAsia" w:cs="Times New Roman"/>
          <w:bCs/>
          <w:sz w:val="28"/>
          <w:szCs w:val="28"/>
        </w:rPr>
        <w:t>,S.; Muehlberr,J.E.; Zweife ,C. and Stephan , R. (2004):</w:t>
      </w:r>
      <w:r w:rsidR="00582328" w:rsidRPr="00E55BAC">
        <w:rPr>
          <w:rStyle w:val="CharacterStyle8"/>
          <w:rFonts w:eastAsiaTheme="minorEastAsia" w:cs="Times New Roman"/>
          <w:sz w:val="28"/>
          <w:szCs w:val="28"/>
        </w:rPr>
        <w:t xml:space="preserve">Phenotypic and genotypic characteristics of </w:t>
      </w:r>
      <w:r w:rsidR="00582328" w:rsidRPr="00E55BAC">
        <w:rPr>
          <w:rStyle w:val="CharacterStyle8"/>
          <w:rFonts w:eastAsiaTheme="minorEastAsia" w:cs="Times New Roman"/>
          <w:i/>
          <w:sz w:val="28"/>
          <w:szCs w:val="28"/>
        </w:rPr>
        <w:t>S. aureus</w:t>
      </w:r>
      <w:r w:rsidR="00582328" w:rsidRPr="00E55BAC">
        <w:rPr>
          <w:rStyle w:val="CharacterStyle8"/>
          <w:rFonts w:eastAsiaTheme="minorEastAsia" w:cs="Times New Roman"/>
          <w:sz w:val="28"/>
          <w:szCs w:val="28"/>
        </w:rPr>
        <w:t xml:space="preserve"> isolates from raw bulk – tank milk samples . Veterinary Microbiology .101-101-107.</w:t>
      </w:r>
    </w:p>
    <w:p w:rsidR="00004DCC" w:rsidRPr="00E55BAC" w:rsidRDefault="00004DCC" w:rsidP="00DD7C74">
      <w:pPr>
        <w:pStyle w:val="Bodytext50"/>
        <w:shd w:val="clear" w:color="auto" w:fill="auto"/>
        <w:spacing w:before="100" w:beforeAutospacing="1" w:after="100" w:afterAutospacing="1" w:line="240" w:lineRule="auto"/>
        <w:ind w:firstLine="0"/>
        <w:jc w:val="left"/>
        <w:rPr>
          <w:sz w:val="28"/>
          <w:szCs w:val="28"/>
        </w:rPr>
      </w:pPr>
      <w:r w:rsidRPr="00E55BAC">
        <w:rPr>
          <w:bCs/>
          <w:sz w:val="28"/>
          <w:szCs w:val="28"/>
        </w:rPr>
        <w:t>Taylor and Francis Group, LLC.</w:t>
      </w:r>
      <w:r w:rsidR="003F7D62" w:rsidRPr="00E55BAC">
        <w:rPr>
          <w:bCs/>
          <w:sz w:val="28"/>
          <w:szCs w:val="28"/>
        </w:rPr>
        <w:t>(</w:t>
      </w:r>
      <w:r w:rsidRPr="00E55BAC">
        <w:rPr>
          <w:bCs/>
          <w:sz w:val="28"/>
          <w:szCs w:val="28"/>
        </w:rPr>
        <w:t xml:space="preserve"> 2010</w:t>
      </w:r>
      <w:r w:rsidR="003F7D62" w:rsidRPr="00E55BAC">
        <w:rPr>
          <w:bCs/>
          <w:sz w:val="28"/>
          <w:szCs w:val="28"/>
        </w:rPr>
        <w:t>)</w:t>
      </w:r>
      <w:r w:rsidRPr="00E55BAC">
        <w:rPr>
          <w:bCs/>
          <w:sz w:val="28"/>
          <w:szCs w:val="28"/>
        </w:rPr>
        <w:t>.</w:t>
      </w:r>
      <w:r w:rsidRPr="00E55BAC">
        <w:rPr>
          <w:sz w:val="28"/>
          <w:szCs w:val="28"/>
        </w:rPr>
        <w:t xml:space="preserve"> International Standard Book Printed in the United States of America Number-13: 978-1-4398-0408-7.</w:t>
      </w:r>
    </w:p>
    <w:p w:rsidR="00834AC3" w:rsidRPr="00E55BAC" w:rsidRDefault="00834AC3" w:rsidP="00DD7C74">
      <w:pPr>
        <w:spacing w:before="100" w:beforeAutospacing="1" w:after="100" w:afterAutospacing="1"/>
        <w:ind w:right="80"/>
        <w:jc w:val="left"/>
        <w:rPr>
          <w:rFonts w:asciiTheme="majorBidi" w:hAnsiTheme="majorBidi" w:cstheme="majorBidi"/>
          <w:color w:val="000000" w:themeColor="text1"/>
          <w:sz w:val="28"/>
          <w:szCs w:val="28"/>
        </w:rPr>
      </w:pPr>
      <w:r w:rsidRPr="00E55BAC">
        <w:rPr>
          <w:rFonts w:asciiTheme="majorBidi" w:hAnsiTheme="majorBidi" w:cstheme="majorBidi"/>
          <w:bCs/>
          <w:color w:val="000000" w:themeColor="text1"/>
          <w:sz w:val="28"/>
          <w:szCs w:val="28"/>
        </w:rPr>
        <w:t>Tenhagen, B.A., I. Hansen, Reinecke</w:t>
      </w:r>
      <w:r w:rsidR="003F7D62" w:rsidRPr="00E55BAC">
        <w:rPr>
          <w:rFonts w:asciiTheme="majorBidi" w:hAnsiTheme="majorBidi" w:cstheme="majorBidi"/>
          <w:bCs/>
          <w:color w:val="000000" w:themeColor="text1"/>
          <w:sz w:val="28"/>
          <w:szCs w:val="28"/>
        </w:rPr>
        <w:t xml:space="preserve"> A.,</w:t>
      </w:r>
      <w:r w:rsidRPr="00E55BAC">
        <w:rPr>
          <w:rFonts w:asciiTheme="majorBidi" w:hAnsiTheme="majorBidi" w:cstheme="majorBidi"/>
          <w:bCs/>
          <w:color w:val="000000" w:themeColor="text1"/>
          <w:sz w:val="28"/>
          <w:szCs w:val="28"/>
        </w:rPr>
        <w:t xml:space="preserve"> and Heuwieser,</w:t>
      </w:r>
      <w:r w:rsidR="003F7D62" w:rsidRPr="00E55BAC">
        <w:rPr>
          <w:rFonts w:asciiTheme="majorBidi" w:hAnsiTheme="majorBidi" w:cstheme="majorBidi"/>
          <w:bCs/>
          <w:color w:val="000000" w:themeColor="text1"/>
          <w:sz w:val="28"/>
          <w:szCs w:val="28"/>
        </w:rPr>
        <w:t xml:space="preserve"> W. (</w:t>
      </w:r>
      <w:r w:rsidRPr="00E55BAC">
        <w:rPr>
          <w:rFonts w:asciiTheme="majorBidi" w:hAnsiTheme="majorBidi" w:cstheme="majorBidi"/>
          <w:bCs/>
          <w:color w:val="000000" w:themeColor="text1"/>
          <w:sz w:val="28"/>
          <w:szCs w:val="28"/>
        </w:rPr>
        <w:t xml:space="preserve"> 2009</w:t>
      </w:r>
      <w:r w:rsidR="003F7D62" w:rsidRPr="00E55BAC">
        <w:rPr>
          <w:rFonts w:asciiTheme="majorBidi" w:hAnsiTheme="majorBidi" w:cstheme="majorBidi"/>
          <w:bCs/>
          <w:color w:val="000000" w:themeColor="text1"/>
          <w:sz w:val="28"/>
          <w:szCs w:val="28"/>
        </w:rPr>
        <w:t>)</w:t>
      </w:r>
      <w:r w:rsidRPr="00E55BAC">
        <w:rPr>
          <w:rFonts w:asciiTheme="majorBidi" w:hAnsiTheme="majorBidi" w:cstheme="majorBidi"/>
          <w:color w:val="000000" w:themeColor="text1"/>
          <w:sz w:val="28"/>
          <w:szCs w:val="28"/>
        </w:rPr>
        <w:t>. Prevalence of pathogens in milk samples of dairy cows with clinical mastitis and in heifers at first parturition. J. Dairy Res.,76: 179-187.</w:t>
      </w:r>
    </w:p>
    <w:p w:rsidR="00DA6CDB" w:rsidRPr="00E55BAC" w:rsidRDefault="00DA6CDB"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2"/>
          <w:sz w:val="28"/>
          <w:szCs w:val="28"/>
        </w:rPr>
        <w:t>Thennarras</w:t>
      </w:r>
      <w:r w:rsidRPr="00E55BAC">
        <w:rPr>
          <w:rFonts w:asciiTheme="majorBidi" w:eastAsia="Century Schoolbook" w:hAnsiTheme="majorBidi" w:cstheme="majorBidi"/>
          <w:bCs/>
          <w:sz w:val="28"/>
          <w:szCs w:val="28"/>
        </w:rPr>
        <w:t>u, A.,M.R</w:t>
      </w:r>
      <w:r w:rsidR="003F7D62"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.Muralidharan andMurugan,</w:t>
      </w:r>
      <w:r w:rsidR="003F7D62" w:rsidRPr="00E55BAC">
        <w:rPr>
          <w:rFonts w:asciiTheme="majorBidi" w:eastAsia="Century Schoolbook" w:hAnsiTheme="majorBidi" w:cstheme="majorBidi"/>
          <w:bCs/>
          <w:sz w:val="28"/>
          <w:szCs w:val="28"/>
        </w:rPr>
        <w:t xml:space="preserve"> M. (</w:t>
      </w:r>
      <w:r w:rsidRPr="00E55BAC">
        <w:rPr>
          <w:rFonts w:asciiTheme="majorBidi" w:eastAsia="Century Schoolbook" w:hAnsiTheme="majorBidi" w:cstheme="majorBidi"/>
          <w:bCs/>
          <w:sz w:val="28"/>
          <w:szCs w:val="28"/>
        </w:rPr>
        <w:t>2003</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003F7D62"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sz w:val="28"/>
          <w:szCs w:val="28"/>
        </w:rPr>
        <w:t>Incidence</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clinical</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1"/>
          <w:sz w:val="28"/>
          <w:szCs w:val="28"/>
        </w:rPr>
        <w:t>i</w:t>
      </w:r>
      <w:r w:rsidRPr="00E55BAC">
        <w:rPr>
          <w:rFonts w:asciiTheme="majorBidi" w:eastAsia="Century Schoolbook" w:hAnsiTheme="majorBidi" w:cstheme="majorBidi"/>
          <w:sz w:val="28"/>
          <w:szCs w:val="28"/>
        </w:rPr>
        <w:t>n bovines-a</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study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Chennaicity.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Cherion,32:140-141.</w:t>
      </w:r>
    </w:p>
    <w:p w:rsidR="005B6124" w:rsidRPr="00E55BAC" w:rsidRDefault="005B6124"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pacing w:val="3"/>
          <w:sz w:val="28"/>
          <w:szCs w:val="28"/>
        </w:rPr>
        <w:t>Tute</w:t>
      </w:r>
      <w:r w:rsidRPr="00E55BAC">
        <w:rPr>
          <w:rFonts w:asciiTheme="majorBidi" w:eastAsia="Century Schoolbook" w:hAnsiTheme="majorBidi" w:cstheme="majorBidi"/>
          <w:bCs/>
          <w:sz w:val="28"/>
          <w:szCs w:val="28"/>
        </w:rPr>
        <w:t>ja,F.C.,</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1999</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.Studies on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buffaloes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with</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reference</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to</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serum</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selenium</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status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 xml:space="preserve">and </w:t>
      </w:r>
      <w:r w:rsidRPr="00E55BAC">
        <w:rPr>
          <w:rFonts w:asciiTheme="majorBidi" w:eastAsia="Century Schoolbook" w:hAnsiTheme="majorBidi" w:cstheme="majorBidi"/>
          <w:spacing w:val="3"/>
          <w:sz w:val="28"/>
          <w:szCs w:val="28"/>
        </w:rPr>
        <w:t>contro</w:t>
      </w:r>
      <w:r w:rsidRPr="00E55BAC">
        <w:rPr>
          <w:rFonts w:asciiTheme="majorBidi" w:eastAsia="Century Schoolbook" w:hAnsiTheme="majorBidi" w:cstheme="majorBidi"/>
          <w:sz w:val="28"/>
          <w:szCs w:val="28"/>
        </w:rPr>
        <w:t>l</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treating</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teat</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canal</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infections.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Ph.D.</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Thesis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,Chaudhary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Charan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Singh</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Haryana Agricultura</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lUniversity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,Hisar,</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Haryana.</w:t>
      </w:r>
    </w:p>
    <w:p w:rsidR="005B6124" w:rsidRPr="00E55BAC" w:rsidRDefault="005B6124" w:rsidP="00DD7C74">
      <w:pPr>
        <w:spacing w:before="100" w:beforeAutospacing="1" w:after="100" w:afterAutospacing="1"/>
        <w:ind w:right="79" w:hanging="374"/>
        <w:jc w:val="left"/>
        <w:rPr>
          <w:rFonts w:asciiTheme="majorBidi" w:eastAsia="Century Schoolbook" w:hAnsiTheme="majorBidi" w:cstheme="majorBidi"/>
          <w:sz w:val="28"/>
          <w:szCs w:val="28"/>
        </w:rPr>
      </w:pPr>
      <w:r w:rsidRPr="00E55BAC">
        <w:rPr>
          <w:rFonts w:asciiTheme="majorBidi" w:hAnsiTheme="majorBidi" w:cstheme="majorBidi"/>
          <w:sz w:val="28"/>
          <w:szCs w:val="28"/>
        </w:rPr>
        <w:tab/>
      </w:r>
      <w:r w:rsidRPr="00E55BAC">
        <w:rPr>
          <w:rFonts w:asciiTheme="majorBidi" w:eastAsia="Century Schoolbook" w:hAnsiTheme="majorBidi" w:cstheme="majorBidi"/>
          <w:bCs/>
          <w:spacing w:val="2"/>
          <w:sz w:val="28"/>
          <w:szCs w:val="28"/>
        </w:rPr>
        <w:t>Wani</w:t>
      </w:r>
      <w:r w:rsidRPr="00E55BAC">
        <w:rPr>
          <w:rFonts w:asciiTheme="majorBidi" w:eastAsia="Century Schoolbook" w:hAnsiTheme="majorBidi" w:cstheme="majorBidi"/>
          <w:bCs/>
          <w:sz w:val="28"/>
          <w:szCs w:val="28"/>
        </w:rPr>
        <w:t>,S.and.Bhatt,</w:t>
      </w:r>
      <w:r w:rsidR="003F7D62" w:rsidRPr="00E55BAC">
        <w:rPr>
          <w:rFonts w:asciiTheme="majorBidi" w:eastAsia="Century Schoolbook" w:hAnsiTheme="majorBidi" w:cstheme="majorBidi"/>
          <w:bCs/>
          <w:sz w:val="28"/>
          <w:szCs w:val="28"/>
        </w:rPr>
        <w:t xml:space="preserve"> M.(</w:t>
      </w:r>
      <w:r w:rsidRPr="00E55BAC">
        <w:rPr>
          <w:rFonts w:asciiTheme="majorBidi" w:eastAsia="Century Schoolbook" w:hAnsiTheme="majorBidi" w:cstheme="majorBidi"/>
          <w:bCs/>
          <w:sz w:val="28"/>
          <w:szCs w:val="28"/>
        </w:rPr>
        <w:t>2003</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z w:val="28"/>
          <w:szCs w:val="28"/>
        </w:rPr>
        <w:t>An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epidemiological</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study</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on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bovine</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in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Kashmir</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valley.IndianVet.J.,80:841-844.</w:t>
      </w:r>
    </w:p>
    <w:p w:rsidR="00261D76" w:rsidRPr="00E55BAC" w:rsidRDefault="00261D76" w:rsidP="00DD7C74">
      <w:pPr>
        <w:widowControl w:val="0"/>
        <w:spacing w:before="100" w:beforeAutospacing="1" w:after="100" w:afterAutospacing="1"/>
        <w:jc w:val="left"/>
        <w:rPr>
          <w:rStyle w:val="apple-converted-space"/>
          <w:rFonts w:asciiTheme="majorBidi" w:hAnsiTheme="majorBidi" w:cstheme="majorBidi"/>
          <w:color w:val="000000" w:themeColor="text1"/>
          <w:sz w:val="28"/>
          <w:szCs w:val="28"/>
        </w:rPr>
      </w:pPr>
      <w:r w:rsidRPr="00E55BAC">
        <w:rPr>
          <w:rFonts w:asciiTheme="majorBidi" w:hAnsiTheme="majorBidi" w:cstheme="majorBidi"/>
          <w:bCs/>
          <w:color w:val="000000" w:themeColor="text1"/>
          <w:sz w:val="28"/>
          <w:szCs w:val="28"/>
        </w:rPr>
        <w:lastRenderedPageBreak/>
        <w:t>Wyder AB, Boss R, Naskova J, Kaufmann T, Steiner A, Graber HU (2011):</w:t>
      </w:r>
      <w:r w:rsidRPr="00E55BAC">
        <w:rPr>
          <w:rStyle w:val="apple-converted-space"/>
          <w:rFonts w:asciiTheme="majorBidi" w:hAnsiTheme="majorBidi" w:cstheme="majorBidi"/>
          <w:color w:val="000000" w:themeColor="text1"/>
          <w:sz w:val="28"/>
          <w:szCs w:val="28"/>
        </w:rPr>
        <w:t> </w:t>
      </w:r>
      <w:r w:rsidRPr="00E55BAC">
        <w:rPr>
          <w:rStyle w:val="Emphasis"/>
          <w:rFonts w:asciiTheme="majorBidi" w:hAnsiTheme="majorBidi" w:cstheme="majorBidi"/>
          <w:color w:val="000000" w:themeColor="text1"/>
          <w:sz w:val="28"/>
          <w:szCs w:val="28"/>
          <w:bdr w:val="none" w:sz="0" w:space="0" w:color="auto" w:frame="1"/>
        </w:rPr>
        <w:t>Streptococcus</w:t>
      </w:r>
      <w:r w:rsidRPr="00E55BAC">
        <w:rPr>
          <w:rStyle w:val="apple-converted-space"/>
          <w:rFonts w:asciiTheme="majorBidi" w:hAnsiTheme="majorBidi" w:cstheme="majorBidi"/>
          <w:color w:val="000000" w:themeColor="text1"/>
          <w:sz w:val="28"/>
          <w:szCs w:val="28"/>
          <w:bdr w:val="none" w:sz="0" w:space="0" w:color="auto" w:frame="1"/>
        </w:rPr>
        <w:t> </w:t>
      </w:r>
      <w:r w:rsidRPr="00E55BAC">
        <w:rPr>
          <w:rStyle w:val="Strong"/>
          <w:rFonts w:asciiTheme="majorBidi" w:hAnsiTheme="majorBidi" w:cstheme="majorBidi"/>
          <w:b w:val="0"/>
          <w:color w:val="000000" w:themeColor="text1"/>
          <w:sz w:val="28"/>
          <w:szCs w:val="28"/>
          <w:bdr w:val="none" w:sz="0" w:space="0" w:color="auto" w:frame="1"/>
        </w:rPr>
        <w:t xml:space="preserve">spp. and related bacteria: </w:t>
      </w:r>
      <w:r w:rsidRPr="00E55BAC">
        <w:rPr>
          <w:rStyle w:val="Strong"/>
          <w:rFonts w:asciiTheme="majorBidi" w:hAnsiTheme="majorBidi" w:cstheme="majorBidi"/>
          <w:b w:val="0"/>
          <w:bCs w:val="0"/>
          <w:color w:val="000000" w:themeColor="text1"/>
          <w:sz w:val="28"/>
          <w:szCs w:val="28"/>
          <w:bdr w:val="none" w:sz="0" w:space="0" w:color="auto" w:frame="1"/>
        </w:rPr>
        <w:t>their identification and their pathogenic potential for chronic mastitis – a molecular approach</w:t>
      </w:r>
      <w:r w:rsidRPr="00E55BAC">
        <w:rPr>
          <w:rStyle w:val="Strong"/>
          <w:rFonts w:asciiTheme="majorBidi" w:hAnsiTheme="majorBidi" w:cstheme="majorBidi"/>
          <w:b w:val="0"/>
          <w:color w:val="000000" w:themeColor="text1"/>
          <w:sz w:val="28"/>
          <w:szCs w:val="28"/>
          <w:bdr w:val="none" w:sz="0" w:space="0" w:color="auto" w:frame="1"/>
        </w:rPr>
        <w:t>.</w:t>
      </w:r>
      <w:r w:rsidRPr="00E55BAC">
        <w:rPr>
          <w:rStyle w:val="Emphasis"/>
          <w:rFonts w:asciiTheme="majorBidi" w:hAnsiTheme="majorBidi" w:cstheme="majorBidi"/>
          <w:color w:val="000000" w:themeColor="text1"/>
          <w:sz w:val="28"/>
          <w:szCs w:val="28"/>
          <w:bdr w:val="none" w:sz="0" w:space="0" w:color="auto" w:frame="1"/>
        </w:rPr>
        <w:t xml:space="preserve">Res Vet </w:t>
      </w:r>
      <w:r w:rsidR="005F6C73" w:rsidRPr="00E55BAC">
        <w:rPr>
          <w:rStyle w:val="Emphasis"/>
          <w:rFonts w:asciiTheme="majorBidi" w:hAnsiTheme="majorBidi" w:cstheme="majorBidi"/>
          <w:color w:val="000000" w:themeColor="text1"/>
          <w:sz w:val="28"/>
          <w:szCs w:val="28"/>
          <w:bdr w:val="none" w:sz="0" w:space="0" w:color="auto" w:frame="1"/>
        </w:rPr>
        <w:t>.</w:t>
      </w:r>
      <w:r w:rsidRPr="00E55BAC">
        <w:rPr>
          <w:rStyle w:val="Emphasis"/>
          <w:rFonts w:asciiTheme="majorBidi" w:hAnsiTheme="majorBidi" w:cstheme="majorBidi"/>
          <w:color w:val="000000" w:themeColor="text1"/>
          <w:sz w:val="28"/>
          <w:szCs w:val="28"/>
          <w:bdr w:val="none" w:sz="0" w:space="0" w:color="auto" w:frame="1"/>
        </w:rPr>
        <w:t>Sci</w:t>
      </w:r>
      <w:r w:rsidRPr="00E55BAC">
        <w:rPr>
          <w:rStyle w:val="apple-converted-space"/>
          <w:rFonts w:asciiTheme="majorBidi" w:hAnsiTheme="majorBidi" w:cstheme="majorBidi"/>
          <w:color w:val="000000" w:themeColor="text1"/>
          <w:sz w:val="28"/>
          <w:szCs w:val="28"/>
        </w:rPr>
        <w:t> </w:t>
      </w:r>
      <w:r w:rsidR="005F6C73" w:rsidRPr="00E55BAC">
        <w:rPr>
          <w:rStyle w:val="apple-converted-space"/>
          <w:rFonts w:asciiTheme="majorBidi" w:hAnsiTheme="majorBidi" w:cstheme="majorBidi"/>
          <w:color w:val="000000" w:themeColor="text1"/>
          <w:sz w:val="28"/>
          <w:szCs w:val="28"/>
        </w:rPr>
        <w:t>.</w:t>
      </w:r>
      <w:r w:rsidRPr="00E55BAC">
        <w:rPr>
          <w:rFonts w:asciiTheme="majorBidi" w:hAnsiTheme="majorBidi" w:cstheme="majorBidi"/>
          <w:color w:val="000000" w:themeColor="text1"/>
          <w:sz w:val="28"/>
          <w:szCs w:val="28"/>
        </w:rPr>
        <w:t>,</w:t>
      </w:r>
      <w:r w:rsidRPr="00E55BAC">
        <w:rPr>
          <w:rStyle w:val="apple-converted-space"/>
          <w:rFonts w:asciiTheme="majorBidi" w:hAnsiTheme="majorBidi" w:cstheme="majorBidi"/>
          <w:color w:val="000000" w:themeColor="text1"/>
          <w:sz w:val="28"/>
          <w:szCs w:val="28"/>
        </w:rPr>
        <w:t> </w:t>
      </w:r>
      <w:r w:rsidRPr="00E55BAC">
        <w:rPr>
          <w:rStyle w:val="Strong"/>
          <w:rFonts w:asciiTheme="majorBidi" w:hAnsiTheme="majorBidi" w:cstheme="majorBidi"/>
          <w:b w:val="0"/>
          <w:color w:val="000000" w:themeColor="text1"/>
          <w:sz w:val="28"/>
          <w:szCs w:val="28"/>
          <w:bdr w:val="none" w:sz="0" w:space="0" w:color="auto" w:frame="1"/>
        </w:rPr>
        <w:t>91:</w:t>
      </w:r>
      <w:r w:rsidRPr="00E55BAC">
        <w:rPr>
          <w:rFonts w:asciiTheme="majorBidi" w:hAnsiTheme="majorBidi" w:cstheme="majorBidi"/>
          <w:color w:val="000000" w:themeColor="text1"/>
          <w:sz w:val="28"/>
          <w:szCs w:val="28"/>
        </w:rPr>
        <w:t>349-357.</w:t>
      </w:r>
      <w:r w:rsidRPr="00E55BAC">
        <w:rPr>
          <w:rStyle w:val="apple-converted-space"/>
          <w:rFonts w:asciiTheme="majorBidi" w:hAnsiTheme="majorBidi" w:cstheme="majorBidi"/>
          <w:color w:val="000000" w:themeColor="text1"/>
          <w:sz w:val="28"/>
          <w:szCs w:val="28"/>
        </w:rPr>
        <w:t> </w:t>
      </w:r>
    </w:p>
    <w:p w:rsidR="00261D76" w:rsidRPr="00E55BAC" w:rsidRDefault="00582328" w:rsidP="00DD7C74">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z w:val="28"/>
          <w:szCs w:val="28"/>
        </w:rPr>
        <w:t>Zecconi , A.; Calvinho, L.F. and Fox , K.L.(2006):</w:t>
      </w:r>
      <w:r w:rsidRPr="00E55BAC">
        <w:rPr>
          <w:rFonts w:asciiTheme="majorBidi" w:eastAsia="Century Schoolbook" w:hAnsiTheme="majorBidi" w:cstheme="majorBidi"/>
          <w:sz w:val="28"/>
          <w:szCs w:val="28"/>
        </w:rPr>
        <w:t xml:space="preserve"> Staphylococcus aureus intrammamry infections. IDF Bulletin</w:t>
      </w:r>
      <w:r w:rsidR="005F6C73" w:rsidRPr="00E55BAC">
        <w:rPr>
          <w:rFonts w:asciiTheme="majorBidi" w:eastAsia="Century Schoolbook" w:hAnsiTheme="majorBidi" w:cstheme="majorBidi"/>
          <w:sz w:val="28"/>
          <w:szCs w:val="28"/>
        </w:rPr>
        <w:t>, 408.</w:t>
      </w:r>
      <w:r w:rsidRPr="00E55BAC">
        <w:rPr>
          <w:rFonts w:asciiTheme="majorBidi" w:eastAsia="Century Schoolbook" w:hAnsiTheme="majorBidi" w:cstheme="majorBidi"/>
          <w:sz w:val="28"/>
          <w:szCs w:val="28"/>
        </w:rPr>
        <w:t>1-42.</w:t>
      </w:r>
    </w:p>
    <w:p w:rsidR="00281F0D" w:rsidRDefault="005B6124" w:rsidP="008A7B18">
      <w:pPr>
        <w:spacing w:before="100" w:beforeAutospacing="1" w:after="100" w:afterAutospacing="1"/>
        <w:jc w:val="left"/>
        <w:rPr>
          <w:rFonts w:asciiTheme="majorBidi" w:eastAsia="Century Schoolbook" w:hAnsiTheme="majorBidi" w:cstheme="majorBidi"/>
          <w:sz w:val="28"/>
          <w:szCs w:val="28"/>
        </w:rPr>
      </w:pPr>
      <w:r w:rsidRPr="00E55BAC">
        <w:rPr>
          <w:rFonts w:asciiTheme="majorBidi" w:eastAsia="Century Schoolbook" w:hAnsiTheme="majorBidi" w:cstheme="majorBidi"/>
          <w:bCs/>
          <w:sz w:val="28"/>
          <w:szCs w:val="28"/>
        </w:rPr>
        <w:t>Zutic,M.,</w:t>
      </w:r>
      <w:r w:rsidR="003F7D62" w:rsidRPr="00E55BAC">
        <w:rPr>
          <w:rFonts w:asciiTheme="majorBidi" w:eastAsia="Century Schoolbook" w:hAnsiTheme="majorBidi" w:cstheme="majorBidi"/>
          <w:bCs/>
          <w:sz w:val="28"/>
          <w:szCs w:val="28"/>
        </w:rPr>
        <w:t xml:space="preserve"> </w:t>
      </w:r>
      <w:r w:rsidRPr="00E55BAC">
        <w:rPr>
          <w:rFonts w:asciiTheme="majorBidi" w:eastAsia="Century Schoolbook" w:hAnsiTheme="majorBidi" w:cstheme="majorBidi"/>
          <w:bCs/>
          <w:sz w:val="28"/>
          <w:szCs w:val="28"/>
        </w:rPr>
        <w:t>Cirkovic,</w:t>
      </w:r>
      <w:r w:rsidR="003F7D62" w:rsidRPr="00E55BAC">
        <w:rPr>
          <w:rFonts w:asciiTheme="majorBidi" w:eastAsia="Century Schoolbook" w:hAnsiTheme="majorBidi" w:cstheme="majorBidi"/>
          <w:bCs/>
          <w:sz w:val="28"/>
          <w:szCs w:val="28"/>
        </w:rPr>
        <w:t xml:space="preserve"> I</w:t>
      </w:r>
      <w:r w:rsidRPr="00E55BAC">
        <w:rPr>
          <w:rFonts w:asciiTheme="majorBidi" w:eastAsia="Century Schoolbook" w:hAnsiTheme="majorBidi" w:cstheme="majorBidi"/>
          <w:bCs/>
          <w:sz w:val="28"/>
          <w:szCs w:val="28"/>
        </w:rPr>
        <w:t>.</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Pavlovic</w:t>
      </w:r>
      <w:r w:rsidR="003F7D62" w:rsidRPr="00E55BAC">
        <w:rPr>
          <w:rFonts w:asciiTheme="majorBidi" w:eastAsia="Century Schoolbook" w:hAnsiTheme="majorBidi" w:cstheme="majorBidi"/>
          <w:bCs/>
          <w:sz w:val="28"/>
          <w:szCs w:val="28"/>
        </w:rPr>
        <w:t xml:space="preserve"> ,L</w:t>
      </w:r>
      <w:r w:rsidRPr="00E55BAC">
        <w:rPr>
          <w:rFonts w:asciiTheme="majorBidi" w:eastAsia="Century Schoolbook" w:hAnsiTheme="majorBidi" w:cstheme="majorBidi"/>
          <w:bCs/>
          <w:sz w:val="28"/>
          <w:szCs w:val="28"/>
        </w:rPr>
        <w:t>,.Zutic,</w:t>
      </w:r>
      <w:r w:rsidR="003F7D62" w:rsidRPr="00E55BAC">
        <w:rPr>
          <w:rFonts w:asciiTheme="majorBidi" w:eastAsia="Century Schoolbook" w:hAnsiTheme="majorBidi" w:cstheme="majorBidi"/>
          <w:bCs/>
          <w:sz w:val="28"/>
          <w:szCs w:val="28"/>
        </w:rPr>
        <w:t xml:space="preserve"> J., </w:t>
      </w:r>
      <w:r w:rsidRPr="00E55BAC">
        <w:rPr>
          <w:rFonts w:asciiTheme="majorBidi" w:eastAsia="Century Schoolbook" w:hAnsiTheme="majorBidi" w:cstheme="majorBidi"/>
          <w:bCs/>
          <w:sz w:val="28"/>
          <w:szCs w:val="28"/>
        </w:rPr>
        <w:t>Asanin,</w:t>
      </w:r>
      <w:r w:rsidR="003F7D62" w:rsidRPr="00E55BAC">
        <w:rPr>
          <w:rFonts w:asciiTheme="majorBidi" w:eastAsia="Century Schoolbook" w:hAnsiTheme="majorBidi" w:cstheme="majorBidi"/>
          <w:bCs/>
          <w:sz w:val="28"/>
          <w:szCs w:val="28"/>
        </w:rPr>
        <w:t xml:space="preserve"> J.,</w:t>
      </w:r>
      <w:r w:rsidRPr="00E55BAC">
        <w:rPr>
          <w:rFonts w:asciiTheme="majorBidi" w:eastAsia="Century Schoolbook" w:hAnsiTheme="majorBidi" w:cstheme="majorBidi"/>
          <w:bCs/>
          <w:sz w:val="28"/>
          <w:szCs w:val="28"/>
        </w:rPr>
        <w:t>Radanovic</w:t>
      </w:r>
      <w:r w:rsidR="003F7D62" w:rsidRPr="00E55BAC">
        <w:rPr>
          <w:rFonts w:asciiTheme="majorBidi" w:eastAsia="Century Schoolbook" w:hAnsiTheme="majorBidi" w:cstheme="majorBidi"/>
          <w:bCs/>
          <w:sz w:val="28"/>
          <w:szCs w:val="28"/>
        </w:rPr>
        <w:t xml:space="preserve"> O., </w:t>
      </w:r>
      <w:r w:rsidRPr="00E55BAC">
        <w:rPr>
          <w:rFonts w:asciiTheme="majorBidi" w:eastAsia="Century Schoolbook" w:hAnsiTheme="majorBidi" w:cstheme="majorBidi"/>
          <w:bCs/>
          <w:sz w:val="28"/>
          <w:szCs w:val="28"/>
        </w:rPr>
        <w:t>andPavlovic,</w:t>
      </w:r>
      <w:r w:rsidR="003F7D62" w:rsidRPr="00E55BAC">
        <w:rPr>
          <w:rFonts w:asciiTheme="majorBidi" w:eastAsia="Century Schoolbook" w:hAnsiTheme="majorBidi" w:cstheme="majorBidi"/>
          <w:bCs/>
          <w:sz w:val="28"/>
          <w:szCs w:val="28"/>
        </w:rPr>
        <w:t xml:space="preserve"> N. (</w:t>
      </w:r>
      <w:r w:rsidRPr="00E55BAC">
        <w:rPr>
          <w:rFonts w:asciiTheme="majorBidi" w:eastAsia="Century Schoolbook" w:hAnsiTheme="majorBidi" w:cstheme="majorBidi"/>
          <w:bCs/>
          <w:sz w:val="28"/>
          <w:szCs w:val="28"/>
        </w:rPr>
        <w:t>2012</w:t>
      </w:r>
      <w:r w:rsidR="003F7D62"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bCs/>
          <w:sz w:val="28"/>
          <w:szCs w:val="28"/>
        </w:rPr>
        <w:t>.</w:t>
      </w:r>
      <w:r w:rsidRPr="00E55BAC">
        <w:rPr>
          <w:rFonts w:asciiTheme="majorBidi" w:eastAsia="Century Schoolbook" w:hAnsiTheme="majorBidi" w:cstheme="majorBidi"/>
          <w:spacing w:val="-2"/>
          <w:sz w:val="28"/>
          <w:szCs w:val="28"/>
        </w:rPr>
        <w:t>Occurrenc</w:t>
      </w:r>
      <w:r w:rsidRPr="00E55BAC">
        <w:rPr>
          <w:rFonts w:asciiTheme="majorBidi" w:eastAsia="Century Schoolbook" w:hAnsiTheme="majorBidi" w:cstheme="majorBidi"/>
          <w:sz w:val="28"/>
          <w:szCs w:val="28"/>
        </w:rPr>
        <w:t>e</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o</w:t>
      </w:r>
      <w:r w:rsidRPr="00E55BAC">
        <w:rPr>
          <w:rFonts w:asciiTheme="majorBidi" w:eastAsia="Century Schoolbook" w:hAnsiTheme="majorBidi" w:cstheme="majorBidi"/>
          <w:sz w:val="28"/>
          <w:szCs w:val="28"/>
        </w:rPr>
        <w:t>f</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pacing w:val="-2"/>
          <w:sz w:val="28"/>
          <w:szCs w:val="28"/>
        </w:rPr>
        <w:t>met</w:t>
      </w:r>
      <w:r w:rsidRPr="00E55BAC">
        <w:rPr>
          <w:rFonts w:asciiTheme="majorBidi" w:eastAsia="Century Schoolbook" w:hAnsiTheme="majorBidi" w:cstheme="majorBidi"/>
          <w:sz w:val="28"/>
          <w:szCs w:val="28"/>
        </w:rPr>
        <w:t>hicillin-resistant</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i/>
          <w:sz w:val="28"/>
          <w:szCs w:val="28"/>
        </w:rPr>
        <w:t>Staphylococcus</w:t>
      </w:r>
      <w:r w:rsidR="003F7D62" w:rsidRPr="00E55BAC">
        <w:rPr>
          <w:rFonts w:asciiTheme="majorBidi" w:eastAsia="Century Schoolbook" w:hAnsiTheme="majorBidi" w:cstheme="majorBidi"/>
          <w:i/>
          <w:sz w:val="28"/>
          <w:szCs w:val="28"/>
        </w:rPr>
        <w:t xml:space="preserve"> </w:t>
      </w:r>
      <w:r w:rsidRPr="00E55BAC">
        <w:rPr>
          <w:rFonts w:asciiTheme="majorBidi" w:eastAsia="Century Schoolbook" w:hAnsiTheme="majorBidi" w:cstheme="majorBidi"/>
          <w:i/>
          <w:sz w:val="28"/>
          <w:szCs w:val="28"/>
        </w:rPr>
        <w:t>aureu</w:t>
      </w:r>
      <w:r w:rsidR="003F7D62" w:rsidRPr="00E55BAC">
        <w:rPr>
          <w:rFonts w:asciiTheme="majorBidi" w:eastAsia="Century Schoolbook" w:hAnsiTheme="majorBidi" w:cstheme="majorBidi"/>
          <w:i/>
          <w:sz w:val="28"/>
          <w:szCs w:val="28"/>
        </w:rPr>
        <w:t xml:space="preserve">s  </w:t>
      </w:r>
      <w:r w:rsidRPr="00E55BAC">
        <w:rPr>
          <w:rFonts w:asciiTheme="majorBidi" w:eastAsia="Century Schoolbook" w:hAnsiTheme="majorBidi" w:cstheme="majorBidi"/>
          <w:sz w:val="28"/>
          <w:szCs w:val="28"/>
        </w:rPr>
        <w:t>in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milk</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samples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from</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Serbian</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cows with</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subclinical</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mastitis.</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Afr.</w:t>
      </w:r>
      <w:r w:rsidR="003F7D62" w:rsidRPr="00E55BAC">
        <w:rPr>
          <w:rFonts w:asciiTheme="majorBidi" w:eastAsia="Century Schoolbook" w:hAnsiTheme="majorBidi" w:cstheme="majorBidi"/>
          <w:sz w:val="28"/>
          <w:szCs w:val="28"/>
        </w:rPr>
        <w:t xml:space="preserve"> </w:t>
      </w:r>
      <w:r w:rsidRPr="00E55BAC">
        <w:rPr>
          <w:rFonts w:asciiTheme="majorBidi" w:eastAsia="Century Schoolbook" w:hAnsiTheme="majorBidi" w:cstheme="majorBidi"/>
          <w:sz w:val="28"/>
          <w:szCs w:val="28"/>
        </w:rPr>
        <w:t>J.Microbiol.Res.,6:5887-5889.</w:t>
      </w:r>
      <w:r w:rsidR="00281F0D" w:rsidRPr="00E55BAC">
        <w:rPr>
          <w:rFonts w:asciiTheme="majorBidi" w:eastAsia="Century Schoolbook" w:hAnsiTheme="majorBidi" w:cstheme="majorBidi"/>
          <w:sz w:val="28"/>
          <w:szCs w:val="28"/>
        </w:rPr>
        <w:tab/>
      </w:r>
      <w:r w:rsidR="00281F0D">
        <w:rPr>
          <w:rFonts w:asciiTheme="majorBidi" w:eastAsia="Century Schoolbook" w:hAnsiTheme="majorBidi" w:cstheme="majorBidi"/>
          <w:sz w:val="28"/>
          <w:szCs w:val="28"/>
        </w:rPr>
        <w:tab/>
      </w:r>
    </w:p>
    <w:p w:rsidR="00281F0D" w:rsidRDefault="00281F0D" w:rsidP="00281F0D">
      <w:pPr>
        <w:spacing w:before="120" w:after="120" w:line="360" w:lineRule="auto"/>
        <w:ind w:right="12"/>
        <w:jc w:val="both"/>
        <w:rPr>
          <w:b/>
          <w:bCs/>
          <w:color w:val="0F243E" w:themeColor="text2" w:themeShade="80"/>
          <w:sz w:val="28"/>
          <w:szCs w:val="28"/>
        </w:rPr>
      </w:pPr>
      <w:r>
        <w:rPr>
          <w:rFonts w:asciiTheme="majorBidi" w:eastAsia="Century Schoolbook" w:hAnsiTheme="majorBidi" w:cstheme="majorBidi"/>
          <w:sz w:val="28"/>
          <w:szCs w:val="28"/>
        </w:rPr>
        <w:tab/>
      </w:r>
      <w:r w:rsidRPr="00DD7C74">
        <w:rPr>
          <w:b/>
          <w:bCs/>
          <w:color w:val="0F243E" w:themeColor="text2" w:themeShade="80"/>
          <w:sz w:val="28"/>
          <w:szCs w:val="28"/>
        </w:rPr>
        <w:t xml:space="preserve">Table 1: incidence of </w:t>
      </w:r>
      <w:r w:rsidRPr="00DD7C74">
        <w:rPr>
          <w:b/>
          <w:bCs/>
          <w:i/>
          <w:iCs/>
          <w:color w:val="0F243E" w:themeColor="text2" w:themeShade="80"/>
          <w:sz w:val="28"/>
          <w:szCs w:val="28"/>
        </w:rPr>
        <w:t>Staphylococcus aureus</w:t>
      </w:r>
      <w:r w:rsidRPr="00DD7C74">
        <w:rPr>
          <w:b/>
          <w:bCs/>
          <w:color w:val="0F243E" w:themeColor="text2" w:themeShade="80"/>
          <w:sz w:val="28"/>
          <w:szCs w:val="28"/>
        </w:rPr>
        <w:t xml:space="preserve"> in the mastitis cows </w:t>
      </w:r>
    </w:p>
    <w:p w:rsidR="00012898" w:rsidRPr="00826BDA" w:rsidRDefault="00281F0D" w:rsidP="00281F0D">
      <w:pPr>
        <w:tabs>
          <w:tab w:val="left" w:pos="2727"/>
          <w:tab w:val="left" w:pos="4626"/>
        </w:tabs>
        <w:spacing w:before="120" w:after="120" w:line="360" w:lineRule="auto"/>
        <w:ind w:right="12"/>
        <w:jc w:val="left"/>
        <w:rPr>
          <w:bCs/>
          <w:color w:val="0F243E" w:themeColor="text2" w:themeShade="80"/>
          <w:sz w:val="28"/>
          <w:szCs w:val="28"/>
        </w:rPr>
      </w:pPr>
      <w:r w:rsidRPr="00826BDA">
        <w:rPr>
          <w:bCs/>
          <w:color w:val="0F243E" w:themeColor="text2" w:themeShade="80"/>
          <w:sz w:val="28"/>
          <w:szCs w:val="28"/>
        </w:rPr>
        <w:t>Animal case       no</w:t>
      </w:r>
      <w:r w:rsidR="00012898" w:rsidRPr="00826BDA">
        <w:rPr>
          <w:bCs/>
          <w:color w:val="0F243E" w:themeColor="text2" w:themeShade="80"/>
          <w:sz w:val="28"/>
          <w:szCs w:val="28"/>
        </w:rPr>
        <w:t>.</w:t>
      </w:r>
      <w:r w:rsidRPr="00826BDA">
        <w:rPr>
          <w:bCs/>
          <w:color w:val="0F243E" w:themeColor="text2" w:themeShade="80"/>
          <w:sz w:val="28"/>
          <w:szCs w:val="28"/>
        </w:rPr>
        <w:t xml:space="preserve">          no</w:t>
      </w:r>
      <w:r w:rsidR="00012898" w:rsidRPr="00826BDA">
        <w:rPr>
          <w:bCs/>
          <w:color w:val="0F243E" w:themeColor="text2" w:themeShade="80"/>
          <w:sz w:val="28"/>
          <w:szCs w:val="28"/>
        </w:rPr>
        <w:t>.</w:t>
      </w:r>
      <w:r w:rsidRPr="00826BDA">
        <w:rPr>
          <w:bCs/>
          <w:color w:val="0F243E" w:themeColor="text2" w:themeShade="80"/>
          <w:sz w:val="28"/>
          <w:szCs w:val="28"/>
        </w:rPr>
        <w:t xml:space="preserve"> of quarter   </w:t>
      </w:r>
      <w:r w:rsidRPr="00826BDA">
        <w:rPr>
          <w:bCs/>
          <w:i/>
          <w:color w:val="0F243E" w:themeColor="text2" w:themeShade="80"/>
          <w:sz w:val="28"/>
          <w:szCs w:val="28"/>
        </w:rPr>
        <w:t>S.aureus</w:t>
      </w:r>
      <w:r w:rsidRPr="00826BDA">
        <w:rPr>
          <w:bCs/>
          <w:color w:val="0F243E" w:themeColor="text2" w:themeShade="80"/>
          <w:sz w:val="28"/>
          <w:szCs w:val="28"/>
        </w:rPr>
        <w:t xml:space="preserve"> isolates </w:t>
      </w:r>
    </w:p>
    <w:p w:rsidR="00281F0D" w:rsidRPr="00826BDA" w:rsidRDefault="00281F0D" w:rsidP="00012898">
      <w:pPr>
        <w:tabs>
          <w:tab w:val="left" w:pos="5132"/>
          <w:tab w:val="left" w:pos="6557"/>
        </w:tabs>
        <w:spacing w:before="120" w:after="120" w:line="360" w:lineRule="auto"/>
        <w:ind w:right="12"/>
        <w:jc w:val="left"/>
        <w:rPr>
          <w:bCs/>
          <w:color w:val="0F243E" w:themeColor="text2" w:themeShade="80"/>
          <w:sz w:val="28"/>
          <w:szCs w:val="28"/>
        </w:rPr>
      </w:pPr>
      <w:r w:rsidRPr="00826BDA">
        <w:rPr>
          <w:bCs/>
          <w:color w:val="0F243E" w:themeColor="text2" w:themeShade="80"/>
          <w:sz w:val="28"/>
          <w:szCs w:val="28"/>
        </w:rPr>
        <w:t xml:space="preserve"> </w:t>
      </w:r>
      <w:r w:rsidR="00012898" w:rsidRPr="00826BDA">
        <w:rPr>
          <w:bCs/>
          <w:color w:val="0F243E" w:themeColor="text2" w:themeShade="80"/>
          <w:sz w:val="28"/>
          <w:szCs w:val="28"/>
        </w:rPr>
        <w:tab/>
        <w:t xml:space="preserve">No </w:t>
      </w:r>
      <w:r w:rsidR="00012898" w:rsidRPr="00826BDA">
        <w:rPr>
          <w:bCs/>
          <w:color w:val="0F243E" w:themeColor="text2" w:themeShade="80"/>
          <w:sz w:val="28"/>
          <w:szCs w:val="28"/>
        </w:rPr>
        <w:tab/>
        <w:t>%</w:t>
      </w:r>
    </w:p>
    <w:tbl>
      <w:tblPr>
        <w:tblW w:w="8442" w:type="dxa"/>
        <w:tblInd w:w="-632" w:type="dxa"/>
        <w:tblBorders>
          <w:top w:val="single" w:sz="4" w:space="0" w:color="auto"/>
        </w:tblBorders>
        <w:tblLook w:val="0000"/>
      </w:tblPr>
      <w:tblGrid>
        <w:gridCol w:w="8442"/>
      </w:tblGrid>
      <w:tr w:rsidR="00281F0D" w:rsidRPr="00826BDA" w:rsidTr="004B2806">
        <w:trPr>
          <w:trHeight w:val="935"/>
        </w:trPr>
        <w:tc>
          <w:tcPr>
            <w:tcW w:w="8442" w:type="dxa"/>
            <w:tcBorders>
              <w:bottom w:val="single" w:sz="4" w:space="0" w:color="auto"/>
            </w:tcBorders>
          </w:tcPr>
          <w:p w:rsidR="00281F0D" w:rsidRPr="00826BDA" w:rsidRDefault="00281F0D" w:rsidP="004B2806">
            <w:pPr>
              <w:tabs>
                <w:tab w:val="center" w:pos="3807"/>
                <w:tab w:val="left" w:pos="5224"/>
                <w:tab w:val="left" w:pos="7169"/>
                <w:tab w:val="left" w:pos="7338"/>
                <w:tab w:val="right" w:pos="7615"/>
              </w:tabs>
              <w:spacing w:before="120" w:after="120" w:line="360" w:lineRule="auto"/>
              <w:ind w:right="12"/>
              <w:jc w:val="both"/>
              <w:rPr>
                <w:bCs/>
                <w:color w:val="0F243E" w:themeColor="text2" w:themeShade="80"/>
                <w:sz w:val="28"/>
                <w:szCs w:val="28"/>
              </w:rPr>
            </w:pPr>
            <w:r w:rsidRPr="00826BDA">
              <w:rPr>
                <w:bCs/>
                <w:color w:val="0F243E" w:themeColor="text2" w:themeShade="80"/>
                <w:sz w:val="28"/>
                <w:szCs w:val="28"/>
              </w:rPr>
              <w:t>Clinically mastitic      47</w:t>
            </w:r>
            <w:r w:rsidRPr="00826BDA">
              <w:rPr>
                <w:bCs/>
                <w:color w:val="0F243E" w:themeColor="text2" w:themeShade="80"/>
                <w:sz w:val="28"/>
                <w:szCs w:val="28"/>
              </w:rPr>
              <w:tab/>
              <w:t>188</w:t>
            </w:r>
            <w:r w:rsidRPr="00826BDA">
              <w:rPr>
                <w:bCs/>
                <w:color w:val="0F243E" w:themeColor="text2" w:themeShade="80"/>
                <w:sz w:val="28"/>
                <w:szCs w:val="28"/>
              </w:rPr>
              <w:tab/>
              <w:t xml:space="preserve">      94</w:t>
            </w:r>
            <w:r w:rsidRPr="00826BDA">
              <w:rPr>
                <w:bCs/>
                <w:color w:val="0F243E" w:themeColor="text2" w:themeShade="80"/>
                <w:sz w:val="28"/>
                <w:szCs w:val="28"/>
              </w:rPr>
              <w:tab/>
              <w:t>50</w:t>
            </w:r>
            <w:r w:rsidRPr="00826BDA">
              <w:rPr>
                <w:bCs/>
                <w:color w:val="0F243E" w:themeColor="text2" w:themeShade="80"/>
                <w:sz w:val="28"/>
                <w:szCs w:val="28"/>
              </w:rPr>
              <w:tab/>
            </w:r>
          </w:p>
          <w:p w:rsidR="00281F0D" w:rsidRPr="00826BDA" w:rsidRDefault="00281F0D" w:rsidP="004B2806">
            <w:pPr>
              <w:tabs>
                <w:tab w:val="center" w:pos="3807"/>
                <w:tab w:val="left" w:pos="5224"/>
                <w:tab w:val="right" w:pos="7615"/>
              </w:tabs>
              <w:spacing w:before="120" w:after="120" w:line="360" w:lineRule="auto"/>
              <w:ind w:right="12"/>
              <w:jc w:val="both"/>
              <w:rPr>
                <w:bCs/>
                <w:color w:val="0F243E" w:themeColor="text2" w:themeShade="80"/>
                <w:sz w:val="28"/>
                <w:szCs w:val="28"/>
              </w:rPr>
            </w:pPr>
            <w:r w:rsidRPr="00826BDA">
              <w:rPr>
                <w:bCs/>
                <w:color w:val="0F243E" w:themeColor="text2" w:themeShade="80"/>
                <w:sz w:val="28"/>
                <w:szCs w:val="28"/>
              </w:rPr>
              <w:t>Subclinical mastitic    56</w:t>
            </w:r>
            <w:r w:rsidRPr="00826BDA">
              <w:rPr>
                <w:bCs/>
                <w:color w:val="0F243E" w:themeColor="text2" w:themeShade="80"/>
                <w:sz w:val="28"/>
                <w:szCs w:val="28"/>
              </w:rPr>
              <w:tab/>
              <w:t>224</w:t>
            </w:r>
            <w:r w:rsidRPr="00826BDA">
              <w:rPr>
                <w:bCs/>
                <w:color w:val="0F243E" w:themeColor="text2" w:themeShade="80"/>
                <w:sz w:val="28"/>
                <w:szCs w:val="28"/>
              </w:rPr>
              <w:tab/>
              <w:t xml:space="preserve">       39</w:t>
            </w:r>
            <w:r w:rsidRPr="00826BDA">
              <w:rPr>
                <w:bCs/>
                <w:color w:val="0F243E" w:themeColor="text2" w:themeShade="80"/>
                <w:sz w:val="28"/>
                <w:szCs w:val="28"/>
              </w:rPr>
              <w:tab/>
              <w:t>17.5</w:t>
            </w:r>
          </w:p>
          <w:p w:rsidR="00281F0D" w:rsidRPr="00826BDA" w:rsidRDefault="00281F0D" w:rsidP="004B2806">
            <w:pPr>
              <w:tabs>
                <w:tab w:val="center" w:pos="3807"/>
                <w:tab w:val="left" w:pos="5224"/>
                <w:tab w:val="right" w:pos="7615"/>
              </w:tabs>
              <w:spacing w:before="120" w:after="120" w:line="360" w:lineRule="auto"/>
              <w:ind w:right="12"/>
              <w:jc w:val="both"/>
              <w:rPr>
                <w:bCs/>
                <w:color w:val="0F243E" w:themeColor="text2" w:themeShade="80"/>
                <w:sz w:val="28"/>
                <w:szCs w:val="28"/>
              </w:rPr>
            </w:pPr>
            <w:r w:rsidRPr="00826BDA">
              <w:rPr>
                <w:bCs/>
                <w:color w:val="0F243E" w:themeColor="text2" w:themeShade="80"/>
                <w:sz w:val="28"/>
                <w:szCs w:val="28"/>
              </w:rPr>
              <w:t>Total                           103</w:t>
            </w:r>
            <w:r w:rsidRPr="00826BDA">
              <w:rPr>
                <w:bCs/>
                <w:color w:val="0F243E" w:themeColor="text2" w:themeShade="80"/>
                <w:sz w:val="28"/>
                <w:szCs w:val="28"/>
              </w:rPr>
              <w:tab/>
              <w:t>412</w:t>
            </w:r>
            <w:r w:rsidRPr="00826BDA">
              <w:rPr>
                <w:bCs/>
                <w:color w:val="0F243E" w:themeColor="text2" w:themeShade="80"/>
                <w:sz w:val="28"/>
                <w:szCs w:val="28"/>
              </w:rPr>
              <w:tab/>
              <w:t xml:space="preserve">      133</w:t>
            </w:r>
            <w:r w:rsidRPr="00826BDA">
              <w:rPr>
                <w:bCs/>
                <w:color w:val="0F243E" w:themeColor="text2" w:themeShade="80"/>
                <w:sz w:val="28"/>
                <w:szCs w:val="28"/>
              </w:rPr>
              <w:tab/>
              <w:t>30.9</w:t>
            </w:r>
          </w:p>
        </w:tc>
      </w:tr>
    </w:tbl>
    <w:p w:rsidR="008A7B18" w:rsidRDefault="00281F0D" w:rsidP="00281F0D">
      <w:pPr>
        <w:tabs>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ab/>
      </w:r>
    </w:p>
    <w:p w:rsidR="008A7B18" w:rsidRDefault="008A7B18" w:rsidP="00281F0D">
      <w:pPr>
        <w:tabs>
          <w:tab w:val="left" w:pos="1011"/>
          <w:tab w:val="center" w:pos="4156"/>
        </w:tabs>
        <w:jc w:val="left"/>
        <w:rPr>
          <w:rFonts w:asciiTheme="majorBidi" w:eastAsia="Century Schoolbook" w:hAnsiTheme="majorBidi" w:cstheme="majorBidi"/>
          <w:sz w:val="28"/>
          <w:szCs w:val="28"/>
        </w:rPr>
      </w:pPr>
    </w:p>
    <w:p w:rsidR="008A7B18" w:rsidRPr="00826BDA" w:rsidRDefault="008A7B18" w:rsidP="00826BDA">
      <w:pPr>
        <w:spacing w:line="360" w:lineRule="auto"/>
        <w:ind w:left="1418" w:hanging="1418"/>
        <w:jc w:val="both"/>
        <w:rPr>
          <w:rFonts w:asciiTheme="majorBidi" w:hAnsiTheme="majorBidi" w:cstheme="majorBidi"/>
          <w:b/>
          <w:color w:val="0F243E" w:themeColor="text2" w:themeShade="80"/>
          <w:sz w:val="28"/>
          <w:szCs w:val="28"/>
          <w:lang w:bidi="ar-EG"/>
        </w:rPr>
      </w:pPr>
      <w:r w:rsidRPr="005C6056">
        <w:rPr>
          <w:rFonts w:asciiTheme="majorBidi" w:hAnsiTheme="majorBidi" w:cstheme="majorBidi"/>
          <w:b/>
          <w:color w:val="0F243E" w:themeColor="text2" w:themeShade="80"/>
          <w:sz w:val="28"/>
          <w:szCs w:val="28"/>
          <w:lang w:bidi="ar-EG"/>
        </w:rPr>
        <w:t xml:space="preserve">Identification of </w:t>
      </w:r>
      <w:r w:rsidRPr="005C6056">
        <w:rPr>
          <w:rFonts w:asciiTheme="majorBidi" w:hAnsiTheme="majorBidi" w:cstheme="majorBidi"/>
          <w:b/>
          <w:i/>
          <w:iCs/>
          <w:color w:val="0F243E" w:themeColor="text2" w:themeShade="80"/>
          <w:sz w:val="28"/>
          <w:szCs w:val="28"/>
          <w:lang w:bidi="ar-EG"/>
        </w:rPr>
        <w:t>Staphylococcus aureus</w:t>
      </w:r>
      <w:r w:rsidR="00E55BAC">
        <w:rPr>
          <w:rFonts w:asciiTheme="majorBidi" w:hAnsiTheme="majorBidi" w:cstheme="majorBidi"/>
          <w:b/>
          <w:i/>
          <w:iCs/>
          <w:color w:val="0F243E" w:themeColor="text2" w:themeShade="80"/>
          <w:sz w:val="28"/>
          <w:szCs w:val="28"/>
          <w:lang w:bidi="ar-EG"/>
        </w:rPr>
        <w:t xml:space="preserve"> </w:t>
      </w:r>
      <w:r w:rsidRPr="005C6056">
        <w:rPr>
          <w:rFonts w:asciiTheme="majorBidi" w:hAnsiTheme="majorBidi" w:cstheme="majorBidi"/>
          <w:b/>
          <w:color w:val="0F243E" w:themeColor="text2" w:themeShade="80"/>
          <w:sz w:val="28"/>
          <w:szCs w:val="28"/>
          <w:lang w:bidi="ar-EG"/>
        </w:rPr>
        <w:t>using VITEK2 compact system</w:t>
      </w:r>
    </w:p>
    <w:tbl>
      <w:tblPr>
        <w:tblW w:w="8824" w:type="dxa"/>
        <w:tblInd w:w="211" w:type="dxa"/>
        <w:tblBorders>
          <w:top w:val="single" w:sz="4" w:space="0" w:color="auto"/>
        </w:tblBorders>
        <w:tblLook w:val="0000"/>
      </w:tblPr>
      <w:tblGrid>
        <w:gridCol w:w="8824"/>
      </w:tblGrid>
      <w:tr w:rsidR="00E55BAC" w:rsidTr="00E55BAC">
        <w:trPr>
          <w:trHeight w:val="100"/>
        </w:trPr>
        <w:tc>
          <w:tcPr>
            <w:tcW w:w="8824" w:type="dxa"/>
          </w:tcPr>
          <w:p w:rsidR="00E55BAC" w:rsidRDefault="00E55BAC" w:rsidP="00281F0D">
            <w:pPr>
              <w:tabs>
                <w:tab w:val="left" w:pos="1011"/>
                <w:tab w:val="center" w:pos="4156"/>
              </w:tabs>
              <w:jc w:val="left"/>
              <w:rPr>
                <w:rFonts w:asciiTheme="majorBidi" w:eastAsia="Century Schoolbook" w:hAnsiTheme="majorBidi" w:cstheme="majorBidi"/>
                <w:sz w:val="28"/>
                <w:szCs w:val="28"/>
              </w:rPr>
            </w:pPr>
          </w:p>
        </w:tc>
      </w:tr>
    </w:tbl>
    <w:p w:rsidR="0085174E" w:rsidRDefault="00281F0D" w:rsidP="00E55BAC">
      <w:pPr>
        <w:tabs>
          <w:tab w:val="left" w:pos="230"/>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ab/>
      </w:r>
      <w:r w:rsidR="00E55BAC">
        <w:rPr>
          <w:rFonts w:asciiTheme="majorBidi" w:eastAsia="Century Schoolbook" w:hAnsiTheme="majorBidi" w:cstheme="majorBidi"/>
          <w:sz w:val="28"/>
          <w:szCs w:val="28"/>
        </w:rPr>
        <w:t>Identification</w:t>
      </w:r>
      <w:r w:rsidR="0085174E">
        <w:rPr>
          <w:rFonts w:asciiTheme="majorBidi" w:eastAsia="Century Schoolbook" w:hAnsiTheme="majorBidi" w:cstheme="majorBidi"/>
          <w:sz w:val="28"/>
          <w:szCs w:val="28"/>
        </w:rPr>
        <w:t xml:space="preserve"> information</w:t>
      </w:r>
      <w:r w:rsidR="00E55BAC">
        <w:rPr>
          <w:rFonts w:asciiTheme="majorBidi" w:eastAsia="Century Schoolbook" w:hAnsiTheme="majorBidi" w:cstheme="majorBidi"/>
          <w:sz w:val="28"/>
          <w:szCs w:val="28"/>
        </w:rPr>
        <w:t xml:space="preserve"> </w:t>
      </w:r>
      <w:r w:rsidR="0085174E">
        <w:rPr>
          <w:rFonts w:asciiTheme="majorBidi" w:eastAsia="Century Schoolbook" w:hAnsiTheme="majorBidi" w:cstheme="majorBidi"/>
          <w:sz w:val="28"/>
          <w:szCs w:val="28"/>
        </w:rPr>
        <w:t xml:space="preserve">       Card:  </w:t>
      </w:r>
      <w:r w:rsidR="00E55BAC">
        <w:rPr>
          <w:rFonts w:asciiTheme="majorBidi" w:eastAsia="Century Schoolbook" w:hAnsiTheme="majorBidi" w:cstheme="majorBidi"/>
          <w:sz w:val="28"/>
          <w:szCs w:val="28"/>
        </w:rPr>
        <w:t xml:space="preserve"> GP  </w:t>
      </w:r>
      <w:r w:rsidR="0085174E">
        <w:rPr>
          <w:rFonts w:asciiTheme="majorBidi" w:eastAsia="Century Schoolbook" w:hAnsiTheme="majorBidi" w:cstheme="majorBidi"/>
          <w:sz w:val="28"/>
          <w:szCs w:val="28"/>
        </w:rPr>
        <w:t xml:space="preserve">     </w:t>
      </w:r>
      <w:r w:rsidR="00E55BAC">
        <w:rPr>
          <w:rFonts w:asciiTheme="majorBidi" w:eastAsia="Century Schoolbook" w:hAnsiTheme="majorBidi" w:cstheme="majorBidi"/>
          <w:sz w:val="28"/>
          <w:szCs w:val="28"/>
        </w:rPr>
        <w:t xml:space="preserve"> Lot number:242381940</w:t>
      </w:r>
      <w:r w:rsidR="0085174E">
        <w:rPr>
          <w:rFonts w:asciiTheme="majorBidi" w:eastAsia="Century Schoolbook" w:hAnsiTheme="majorBidi" w:cstheme="majorBidi"/>
          <w:sz w:val="28"/>
          <w:szCs w:val="28"/>
        </w:rPr>
        <w:t xml:space="preserve">     </w:t>
      </w:r>
      <w:r w:rsidR="00826BDA">
        <w:rPr>
          <w:rFonts w:asciiTheme="majorBidi" w:eastAsia="Century Schoolbook" w:hAnsiTheme="majorBidi" w:cstheme="majorBidi"/>
          <w:sz w:val="28"/>
          <w:szCs w:val="28"/>
        </w:rPr>
        <w:t xml:space="preserve">     </w:t>
      </w:r>
      <w:r w:rsidR="0085174E">
        <w:rPr>
          <w:rFonts w:asciiTheme="majorBidi" w:eastAsia="Century Schoolbook" w:hAnsiTheme="majorBidi" w:cstheme="majorBidi"/>
          <w:sz w:val="28"/>
          <w:szCs w:val="28"/>
        </w:rPr>
        <w:t xml:space="preserve">Expires:May29,201713:CDT                        </w:t>
      </w:r>
    </w:p>
    <w:tbl>
      <w:tblPr>
        <w:tblW w:w="8885" w:type="dxa"/>
        <w:tblInd w:w="88" w:type="dxa"/>
        <w:tblBorders>
          <w:top w:val="single" w:sz="4" w:space="0" w:color="auto"/>
        </w:tblBorders>
        <w:tblLook w:val="0000"/>
      </w:tblPr>
      <w:tblGrid>
        <w:gridCol w:w="8885"/>
      </w:tblGrid>
      <w:tr w:rsidR="0085174E" w:rsidTr="0085174E">
        <w:trPr>
          <w:trHeight w:val="100"/>
        </w:trPr>
        <w:tc>
          <w:tcPr>
            <w:tcW w:w="8885" w:type="dxa"/>
          </w:tcPr>
          <w:p w:rsidR="0085174E" w:rsidRDefault="0085174E" w:rsidP="00E55BAC">
            <w:pPr>
              <w:tabs>
                <w:tab w:val="left" w:pos="230"/>
                <w:tab w:val="left" w:pos="1011"/>
                <w:tab w:val="center" w:pos="4156"/>
              </w:tabs>
              <w:jc w:val="left"/>
              <w:rPr>
                <w:rFonts w:asciiTheme="majorBidi" w:eastAsia="Century Schoolbook" w:hAnsiTheme="majorBidi" w:cstheme="majorBidi"/>
                <w:sz w:val="28"/>
                <w:szCs w:val="28"/>
              </w:rPr>
            </w:pPr>
          </w:p>
        </w:tc>
      </w:tr>
    </w:tbl>
    <w:p w:rsidR="00E55BAC" w:rsidRDefault="00826BDA" w:rsidP="00E55BAC">
      <w:pPr>
        <w:tabs>
          <w:tab w:val="left" w:pos="230"/>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 xml:space="preserve">   </w:t>
      </w:r>
      <w:r w:rsidR="0085174E">
        <w:rPr>
          <w:rFonts w:asciiTheme="majorBidi" w:eastAsia="Century Schoolbook" w:hAnsiTheme="majorBidi" w:cstheme="majorBidi"/>
          <w:sz w:val="28"/>
          <w:szCs w:val="28"/>
        </w:rPr>
        <w:t xml:space="preserve"> </w:t>
      </w:r>
      <w:r>
        <w:rPr>
          <w:rFonts w:asciiTheme="majorBidi" w:eastAsia="Century Schoolbook" w:hAnsiTheme="majorBidi" w:cstheme="majorBidi"/>
          <w:sz w:val="28"/>
          <w:szCs w:val="28"/>
        </w:rPr>
        <w:t>Completed</w:t>
      </w:r>
      <w:r w:rsidR="0085174E">
        <w:rPr>
          <w:rFonts w:asciiTheme="majorBidi" w:eastAsia="Century Schoolbook" w:hAnsiTheme="majorBidi" w:cstheme="majorBidi"/>
          <w:sz w:val="28"/>
          <w:szCs w:val="28"/>
        </w:rPr>
        <w:t xml:space="preserve"> </w:t>
      </w:r>
      <w:r>
        <w:rPr>
          <w:rFonts w:asciiTheme="majorBidi" w:eastAsia="Century Schoolbook" w:hAnsiTheme="majorBidi" w:cstheme="majorBidi"/>
          <w:sz w:val="28"/>
          <w:szCs w:val="28"/>
        </w:rPr>
        <w:t xml:space="preserve">Apr 19,2016 17:40CDT Status :final     </w:t>
      </w:r>
      <w:r w:rsidR="0085174E">
        <w:rPr>
          <w:rFonts w:asciiTheme="majorBidi" w:eastAsia="Century Schoolbook" w:hAnsiTheme="majorBidi" w:cstheme="majorBidi"/>
          <w:sz w:val="28"/>
          <w:szCs w:val="28"/>
        </w:rPr>
        <w:t xml:space="preserve">                                                                        Analysis Time:4.75 hours   </w:t>
      </w:r>
    </w:p>
    <w:p w:rsidR="008A7B18" w:rsidRDefault="00E55BAC" w:rsidP="00826BDA">
      <w:pPr>
        <w:tabs>
          <w:tab w:val="left" w:pos="230"/>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 xml:space="preserve">  </w:t>
      </w:r>
      <w:r>
        <w:rPr>
          <w:rFonts w:asciiTheme="majorBidi" w:eastAsia="Century Schoolbook" w:hAnsiTheme="majorBidi" w:cstheme="majorBidi"/>
          <w:sz w:val="28"/>
          <w:szCs w:val="28"/>
        </w:rPr>
        <w:tab/>
      </w:r>
    </w:p>
    <w:tbl>
      <w:tblPr>
        <w:tblW w:w="8839" w:type="dxa"/>
        <w:tblInd w:w="134" w:type="dxa"/>
        <w:tblBorders>
          <w:top w:val="single" w:sz="4" w:space="0" w:color="auto"/>
        </w:tblBorders>
        <w:tblLook w:val="0000"/>
      </w:tblPr>
      <w:tblGrid>
        <w:gridCol w:w="8839"/>
      </w:tblGrid>
      <w:tr w:rsidR="00E55BAC" w:rsidTr="00E55BAC">
        <w:trPr>
          <w:trHeight w:val="100"/>
        </w:trPr>
        <w:tc>
          <w:tcPr>
            <w:tcW w:w="8839" w:type="dxa"/>
          </w:tcPr>
          <w:p w:rsidR="00E55BAC" w:rsidRDefault="00E55BAC" w:rsidP="00281F0D">
            <w:pPr>
              <w:tabs>
                <w:tab w:val="left" w:pos="1011"/>
                <w:tab w:val="center" w:pos="4156"/>
              </w:tabs>
              <w:jc w:val="left"/>
              <w:rPr>
                <w:rFonts w:asciiTheme="majorBidi" w:eastAsia="Century Schoolbook" w:hAnsiTheme="majorBidi" w:cstheme="majorBidi"/>
                <w:sz w:val="28"/>
                <w:szCs w:val="28"/>
              </w:rPr>
            </w:pPr>
          </w:p>
        </w:tc>
      </w:tr>
    </w:tbl>
    <w:p w:rsidR="00E55BAC" w:rsidRDefault="00E55BAC" w:rsidP="00281F0D">
      <w:pPr>
        <w:tabs>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 xml:space="preserve">Selected Organism    99%probability          </w:t>
      </w:r>
      <w:r w:rsidRPr="0085174E">
        <w:rPr>
          <w:rFonts w:asciiTheme="majorBidi" w:eastAsia="Century Schoolbook" w:hAnsiTheme="majorBidi" w:cstheme="majorBidi"/>
          <w:i/>
          <w:sz w:val="28"/>
          <w:szCs w:val="28"/>
        </w:rPr>
        <w:t>Staphylococcus aureus</w:t>
      </w:r>
      <w:r>
        <w:rPr>
          <w:rFonts w:asciiTheme="majorBidi" w:eastAsia="Century Schoolbook" w:hAnsiTheme="majorBidi" w:cstheme="majorBidi"/>
          <w:sz w:val="28"/>
          <w:szCs w:val="28"/>
        </w:rPr>
        <w:t xml:space="preserve">                                 </w:t>
      </w:r>
    </w:p>
    <w:p w:rsidR="00826BDA" w:rsidRDefault="00E55BAC" w:rsidP="00E55BAC">
      <w:pPr>
        <w:tabs>
          <w:tab w:val="left" w:pos="1011"/>
          <w:tab w:val="center" w:pos="4156"/>
          <w:tab w:val="left" w:pos="6235"/>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 xml:space="preserve">Bionumber:10402062763231            </w:t>
      </w:r>
      <w:r w:rsidR="00826BDA">
        <w:rPr>
          <w:rFonts w:asciiTheme="majorBidi" w:eastAsia="Century Schoolbook" w:hAnsiTheme="majorBidi" w:cstheme="majorBidi"/>
          <w:sz w:val="28"/>
          <w:szCs w:val="28"/>
        </w:rPr>
        <w:t>C</w:t>
      </w:r>
      <w:r>
        <w:rPr>
          <w:rFonts w:asciiTheme="majorBidi" w:eastAsia="Century Schoolbook" w:hAnsiTheme="majorBidi" w:cstheme="majorBidi"/>
          <w:sz w:val="28"/>
          <w:szCs w:val="28"/>
        </w:rPr>
        <w:t>onfidence:</w:t>
      </w:r>
      <w:r w:rsidR="0085174E">
        <w:rPr>
          <w:rFonts w:asciiTheme="majorBidi" w:eastAsia="Century Schoolbook" w:hAnsiTheme="majorBidi" w:cstheme="majorBidi"/>
          <w:sz w:val="28"/>
          <w:szCs w:val="28"/>
        </w:rPr>
        <w:t xml:space="preserve"> </w:t>
      </w:r>
      <w:r>
        <w:rPr>
          <w:rFonts w:asciiTheme="majorBidi" w:eastAsia="Century Schoolbook" w:hAnsiTheme="majorBidi" w:cstheme="majorBidi"/>
          <w:sz w:val="28"/>
          <w:szCs w:val="28"/>
        </w:rPr>
        <w:t>Excellent identification</w:t>
      </w:r>
    </w:p>
    <w:p w:rsidR="00826BDA" w:rsidRDefault="00826BDA" w:rsidP="00826BDA">
      <w:pPr>
        <w:tabs>
          <w:tab w:val="left" w:pos="230"/>
          <w:tab w:val="left" w:pos="1011"/>
          <w:tab w:val="center" w:pos="4156"/>
        </w:tabs>
        <w:jc w:val="left"/>
        <w:rPr>
          <w:rFonts w:asciiTheme="majorBidi" w:eastAsia="Century Schoolbook" w:hAnsiTheme="majorBidi" w:cstheme="majorBidi"/>
          <w:sz w:val="28"/>
          <w:szCs w:val="28"/>
        </w:rPr>
      </w:pPr>
      <w:r>
        <w:rPr>
          <w:rFonts w:asciiTheme="majorBidi" w:eastAsia="Century Schoolbook" w:hAnsiTheme="majorBidi" w:cstheme="majorBidi"/>
          <w:sz w:val="28"/>
          <w:szCs w:val="28"/>
        </w:rPr>
        <w:tab/>
      </w:r>
    </w:p>
    <w:tbl>
      <w:tblPr>
        <w:tblW w:w="8839" w:type="dxa"/>
        <w:tblInd w:w="134" w:type="dxa"/>
        <w:tblBorders>
          <w:top w:val="single" w:sz="4" w:space="0" w:color="auto"/>
        </w:tblBorders>
        <w:tblLook w:val="0000"/>
      </w:tblPr>
      <w:tblGrid>
        <w:gridCol w:w="8839"/>
      </w:tblGrid>
      <w:tr w:rsidR="00826BDA" w:rsidTr="0007213F">
        <w:trPr>
          <w:trHeight w:val="100"/>
        </w:trPr>
        <w:tc>
          <w:tcPr>
            <w:tcW w:w="8839" w:type="dxa"/>
          </w:tcPr>
          <w:p w:rsidR="00826BDA" w:rsidRDefault="00826BDA" w:rsidP="0007213F">
            <w:pPr>
              <w:tabs>
                <w:tab w:val="left" w:pos="1011"/>
                <w:tab w:val="center" w:pos="4156"/>
              </w:tabs>
              <w:jc w:val="left"/>
              <w:rPr>
                <w:rFonts w:asciiTheme="majorBidi" w:eastAsia="Century Schoolbook" w:hAnsiTheme="majorBidi" w:cstheme="majorBidi"/>
                <w:sz w:val="28"/>
                <w:szCs w:val="28"/>
              </w:rPr>
            </w:pPr>
          </w:p>
        </w:tc>
      </w:tr>
    </w:tbl>
    <w:p w:rsidR="005B6124" w:rsidRPr="00826BDA" w:rsidRDefault="005B6124" w:rsidP="00826BDA">
      <w:pPr>
        <w:tabs>
          <w:tab w:val="left" w:pos="1976"/>
          <w:tab w:val="center" w:pos="4156"/>
        </w:tabs>
        <w:jc w:val="left"/>
        <w:rPr>
          <w:rFonts w:asciiTheme="majorBidi" w:eastAsia="Century Schoolbook" w:hAnsiTheme="majorBidi" w:cstheme="majorBidi"/>
          <w:sz w:val="28"/>
          <w:szCs w:val="28"/>
        </w:rPr>
      </w:pPr>
    </w:p>
    <w:sectPr w:rsidR="005B6124" w:rsidRPr="00826BDA" w:rsidSect="009A15F3">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54" w:rsidRDefault="00F97A54">
      <w:r>
        <w:separator/>
      </w:r>
    </w:p>
  </w:endnote>
  <w:endnote w:type="continuationSeparator" w:id="1">
    <w:p w:rsidR="00F97A54" w:rsidRDefault="00F97A54">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423"/>
      <w:docPartObj>
        <w:docPartGallery w:val="Page Numbers (Bottom of Page)"/>
        <w:docPartUnique/>
      </w:docPartObj>
    </w:sdtPr>
    <w:sdtContent>
      <w:p w:rsidR="00E86552" w:rsidRDefault="00C725FC">
        <w:pPr>
          <w:pStyle w:val="Footer"/>
        </w:pPr>
        <w:fldSimple w:instr=" PAGE   \* MERGEFORMAT ">
          <w:r w:rsidR="00604D4D">
            <w:rPr>
              <w:noProof/>
            </w:rPr>
            <w:t>13</w:t>
          </w:r>
        </w:fldSimple>
      </w:p>
    </w:sdtContent>
  </w:sdt>
  <w:p w:rsidR="00E86552" w:rsidRDefault="00E86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54" w:rsidRDefault="00F97A54">
      <w:r>
        <w:separator/>
      </w:r>
    </w:p>
  </w:footnote>
  <w:footnote w:type="continuationSeparator" w:id="1">
    <w:p w:rsidR="00F97A54" w:rsidRDefault="00F9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04" w:rsidRDefault="0099050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08EB"/>
    <w:multiLevelType w:val="hybridMultilevel"/>
    <w:tmpl w:val="8A7AD7DE"/>
    <w:lvl w:ilvl="0" w:tplc="DF5A2E1C">
      <w:start w:val="1"/>
      <w:numFmt w:val="bullet"/>
      <w:lvlText w:val=""/>
      <w:lvlJc w:val="left"/>
      <w:pPr>
        <w:tabs>
          <w:tab w:val="num" w:pos="720"/>
        </w:tabs>
        <w:ind w:left="720" w:hanging="360"/>
      </w:pPr>
      <w:rPr>
        <w:rFonts w:ascii="Wingdings 3" w:hAnsi="Wingdings 3" w:hint="default"/>
      </w:rPr>
    </w:lvl>
    <w:lvl w:ilvl="1" w:tplc="659EEF0A" w:tentative="1">
      <w:start w:val="1"/>
      <w:numFmt w:val="bullet"/>
      <w:lvlText w:val=""/>
      <w:lvlJc w:val="left"/>
      <w:pPr>
        <w:tabs>
          <w:tab w:val="num" w:pos="1440"/>
        </w:tabs>
        <w:ind w:left="1440" w:hanging="360"/>
      </w:pPr>
      <w:rPr>
        <w:rFonts w:ascii="Wingdings 3" w:hAnsi="Wingdings 3" w:hint="default"/>
      </w:rPr>
    </w:lvl>
    <w:lvl w:ilvl="2" w:tplc="11D0BC44" w:tentative="1">
      <w:start w:val="1"/>
      <w:numFmt w:val="bullet"/>
      <w:lvlText w:val=""/>
      <w:lvlJc w:val="left"/>
      <w:pPr>
        <w:tabs>
          <w:tab w:val="num" w:pos="2160"/>
        </w:tabs>
        <w:ind w:left="2160" w:hanging="360"/>
      </w:pPr>
      <w:rPr>
        <w:rFonts w:ascii="Wingdings 3" w:hAnsi="Wingdings 3" w:hint="default"/>
      </w:rPr>
    </w:lvl>
    <w:lvl w:ilvl="3" w:tplc="01520054" w:tentative="1">
      <w:start w:val="1"/>
      <w:numFmt w:val="bullet"/>
      <w:lvlText w:val=""/>
      <w:lvlJc w:val="left"/>
      <w:pPr>
        <w:tabs>
          <w:tab w:val="num" w:pos="2880"/>
        </w:tabs>
        <w:ind w:left="2880" w:hanging="360"/>
      </w:pPr>
      <w:rPr>
        <w:rFonts w:ascii="Wingdings 3" w:hAnsi="Wingdings 3" w:hint="default"/>
      </w:rPr>
    </w:lvl>
    <w:lvl w:ilvl="4" w:tplc="EE30633E" w:tentative="1">
      <w:start w:val="1"/>
      <w:numFmt w:val="bullet"/>
      <w:lvlText w:val=""/>
      <w:lvlJc w:val="left"/>
      <w:pPr>
        <w:tabs>
          <w:tab w:val="num" w:pos="3600"/>
        </w:tabs>
        <w:ind w:left="3600" w:hanging="360"/>
      </w:pPr>
      <w:rPr>
        <w:rFonts w:ascii="Wingdings 3" w:hAnsi="Wingdings 3" w:hint="default"/>
      </w:rPr>
    </w:lvl>
    <w:lvl w:ilvl="5" w:tplc="AB44BF6E" w:tentative="1">
      <w:start w:val="1"/>
      <w:numFmt w:val="bullet"/>
      <w:lvlText w:val=""/>
      <w:lvlJc w:val="left"/>
      <w:pPr>
        <w:tabs>
          <w:tab w:val="num" w:pos="4320"/>
        </w:tabs>
        <w:ind w:left="4320" w:hanging="360"/>
      </w:pPr>
      <w:rPr>
        <w:rFonts w:ascii="Wingdings 3" w:hAnsi="Wingdings 3" w:hint="default"/>
      </w:rPr>
    </w:lvl>
    <w:lvl w:ilvl="6" w:tplc="60D09576" w:tentative="1">
      <w:start w:val="1"/>
      <w:numFmt w:val="bullet"/>
      <w:lvlText w:val=""/>
      <w:lvlJc w:val="left"/>
      <w:pPr>
        <w:tabs>
          <w:tab w:val="num" w:pos="5040"/>
        </w:tabs>
        <w:ind w:left="5040" w:hanging="360"/>
      </w:pPr>
      <w:rPr>
        <w:rFonts w:ascii="Wingdings 3" w:hAnsi="Wingdings 3" w:hint="default"/>
      </w:rPr>
    </w:lvl>
    <w:lvl w:ilvl="7" w:tplc="3DC08176" w:tentative="1">
      <w:start w:val="1"/>
      <w:numFmt w:val="bullet"/>
      <w:lvlText w:val=""/>
      <w:lvlJc w:val="left"/>
      <w:pPr>
        <w:tabs>
          <w:tab w:val="num" w:pos="5760"/>
        </w:tabs>
        <w:ind w:left="5760" w:hanging="360"/>
      </w:pPr>
      <w:rPr>
        <w:rFonts w:ascii="Wingdings 3" w:hAnsi="Wingdings 3" w:hint="default"/>
      </w:rPr>
    </w:lvl>
    <w:lvl w:ilvl="8" w:tplc="08C6FF76" w:tentative="1">
      <w:start w:val="1"/>
      <w:numFmt w:val="bullet"/>
      <w:lvlText w:val=""/>
      <w:lvlJc w:val="left"/>
      <w:pPr>
        <w:tabs>
          <w:tab w:val="num" w:pos="6480"/>
        </w:tabs>
        <w:ind w:left="6480" w:hanging="360"/>
      </w:pPr>
      <w:rPr>
        <w:rFonts w:ascii="Wingdings 3" w:hAnsi="Wingdings 3" w:hint="default"/>
      </w:rPr>
    </w:lvl>
  </w:abstractNum>
  <w:abstractNum w:abstractNumId="1">
    <w:nsid w:val="36897337"/>
    <w:multiLevelType w:val="hybridMultilevel"/>
    <w:tmpl w:val="A37676F8"/>
    <w:lvl w:ilvl="0" w:tplc="7604D11E">
      <w:start w:val="1"/>
      <w:numFmt w:val="bullet"/>
      <w:lvlText w:val=""/>
      <w:lvlJc w:val="left"/>
      <w:pPr>
        <w:tabs>
          <w:tab w:val="num" w:pos="360"/>
        </w:tabs>
        <w:ind w:left="360" w:hanging="360"/>
      </w:pPr>
      <w:rPr>
        <w:rFonts w:ascii="Wingdings 3" w:hAnsi="Wingdings 3" w:hint="default"/>
      </w:rPr>
    </w:lvl>
    <w:lvl w:ilvl="1" w:tplc="2484211A" w:tentative="1">
      <w:start w:val="1"/>
      <w:numFmt w:val="bullet"/>
      <w:lvlText w:val=""/>
      <w:lvlJc w:val="left"/>
      <w:pPr>
        <w:tabs>
          <w:tab w:val="num" w:pos="1080"/>
        </w:tabs>
        <w:ind w:left="1080" w:hanging="360"/>
      </w:pPr>
      <w:rPr>
        <w:rFonts w:ascii="Wingdings 3" w:hAnsi="Wingdings 3" w:hint="default"/>
      </w:rPr>
    </w:lvl>
    <w:lvl w:ilvl="2" w:tplc="4C1092F8" w:tentative="1">
      <w:start w:val="1"/>
      <w:numFmt w:val="bullet"/>
      <w:lvlText w:val=""/>
      <w:lvlJc w:val="left"/>
      <w:pPr>
        <w:tabs>
          <w:tab w:val="num" w:pos="1800"/>
        </w:tabs>
        <w:ind w:left="1800" w:hanging="360"/>
      </w:pPr>
      <w:rPr>
        <w:rFonts w:ascii="Wingdings 3" w:hAnsi="Wingdings 3" w:hint="default"/>
      </w:rPr>
    </w:lvl>
    <w:lvl w:ilvl="3" w:tplc="B518EC10" w:tentative="1">
      <w:start w:val="1"/>
      <w:numFmt w:val="bullet"/>
      <w:lvlText w:val=""/>
      <w:lvlJc w:val="left"/>
      <w:pPr>
        <w:tabs>
          <w:tab w:val="num" w:pos="2520"/>
        </w:tabs>
        <w:ind w:left="2520" w:hanging="360"/>
      </w:pPr>
      <w:rPr>
        <w:rFonts w:ascii="Wingdings 3" w:hAnsi="Wingdings 3" w:hint="default"/>
      </w:rPr>
    </w:lvl>
    <w:lvl w:ilvl="4" w:tplc="E1AAC7F2" w:tentative="1">
      <w:start w:val="1"/>
      <w:numFmt w:val="bullet"/>
      <w:lvlText w:val=""/>
      <w:lvlJc w:val="left"/>
      <w:pPr>
        <w:tabs>
          <w:tab w:val="num" w:pos="3240"/>
        </w:tabs>
        <w:ind w:left="3240" w:hanging="360"/>
      </w:pPr>
      <w:rPr>
        <w:rFonts w:ascii="Wingdings 3" w:hAnsi="Wingdings 3" w:hint="default"/>
      </w:rPr>
    </w:lvl>
    <w:lvl w:ilvl="5" w:tplc="0D20E9A4" w:tentative="1">
      <w:start w:val="1"/>
      <w:numFmt w:val="bullet"/>
      <w:lvlText w:val=""/>
      <w:lvlJc w:val="left"/>
      <w:pPr>
        <w:tabs>
          <w:tab w:val="num" w:pos="3960"/>
        </w:tabs>
        <w:ind w:left="3960" w:hanging="360"/>
      </w:pPr>
      <w:rPr>
        <w:rFonts w:ascii="Wingdings 3" w:hAnsi="Wingdings 3" w:hint="default"/>
      </w:rPr>
    </w:lvl>
    <w:lvl w:ilvl="6" w:tplc="C4A6A69E" w:tentative="1">
      <w:start w:val="1"/>
      <w:numFmt w:val="bullet"/>
      <w:lvlText w:val=""/>
      <w:lvlJc w:val="left"/>
      <w:pPr>
        <w:tabs>
          <w:tab w:val="num" w:pos="4680"/>
        </w:tabs>
        <w:ind w:left="4680" w:hanging="360"/>
      </w:pPr>
      <w:rPr>
        <w:rFonts w:ascii="Wingdings 3" w:hAnsi="Wingdings 3" w:hint="default"/>
      </w:rPr>
    </w:lvl>
    <w:lvl w:ilvl="7" w:tplc="795400DA" w:tentative="1">
      <w:start w:val="1"/>
      <w:numFmt w:val="bullet"/>
      <w:lvlText w:val=""/>
      <w:lvlJc w:val="left"/>
      <w:pPr>
        <w:tabs>
          <w:tab w:val="num" w:pos="5400"/>
        </w:tabs>
        <w:ind w:left="5400" w:hanging="360"/>
      </w:pPr>
      <w:rPr>
        <w:rFonts w:ascii="Wingdings 3" w:hAnsi="Wingdings 3" w:hint="default"/>
      </w:rPr>
    </w:lvl>
    <w:lvl w:ilvl="8" w:tplc="1BF0295E" w:tentative="1">
      <w:start w:val="1"/>
      <w:numFmt w:val="bullet"/>
      <w:lvlText w:val=""/>
      <w:lvlJc w:val="left"/>
      <w:pPr>
        <w:tabs>
          <w:tab w:val="num" w:pos="6120"/>
        </w:tabs>
        <w:ind w:left="6120" w:hanging="360"/>
      </w:pPr>
      <w:rPr>
        <w:rFonts w:ascii="Wingdings 3" w:hAnsi="Wingdings 3" w:hint="default"/>
      </w:rPr>
    </w:lvl>
  </w:abstractNum>
  <w:abstractNum w:abstractNumId="2">
    <w:nsid w:val="51131B00"/>
    <w:multiLevelType w:val="multilevel"/>
    <w:tmpl w:val="F40AA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F580821"/>
    <w:multiLevelType w:val="hybridMultilevel"/>
    <w:tmpl w:val="2E7EF3D0"/>
    <w:lvl w:ilvl="0" w:tplc="0FAED818">
      <w:start w:val="1"/>
      <w:numFmt w:val="decimal"/>
      <w:pStyle w:val="sohila1"/>
      <w:lvlText w:val="2.%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AD1B94"/>
    <w:rsid w:val="00004DCC"/>
    <w:rsid w:val="00012898"/>
    <w:rsid w:val="00075899"/>
    <w:rsid w:val="00085889"/>
    <w:rsid w:val="0009753E"/>
    <w:rsid w:val="000C11BA"/>
    <w:rsid w:val="000C6A04"/>
    <w:rsid w:val="00127380"/>
    <w:rsid w:val="00144B61"/>
    <w:rsid w:val="00157FEA"/>
    <w:rsid w:val="00181AA1"/>
    <w:rsid w:val="00193783"/>
    <w:rsid w:val="001B3324"/>
    <w:rsid w:val="001D1453"/>
    <w:rsid w:val="001F5DB8"/>
    <w:rsid w:val="00200ED8"/>
    <w:rsid w:val="00215E67"/>
    <w:rsid w:val="002401DD"/>
    <w:rsid w:val="00253901"/>
    <w:rsid w:val="00254929"/>
    <w:rsid w:val="00261D76"/>
    <w:rsid w:val="00262AF8"/>
    <w:rsid w:val="00281F0D"/>
    <w:rsid w:val="0028379A"/>
    <w:rsid w:val="002B2049"/>
    <w:rsid w:val="002C673E"/>
    <w:rsid w:val="002C7CE8"/>
    <w:rsid w:val="002E57C4"/>
    <w:rsid w:val="002F1F19"/>
    <w:rsid w:val="00303D45"/>
    <w:rsid w:val="003208A3"/>
    <w:rsid w:val="00332D03"/>
    <w:rsid w:val="00337D54"/>
    <w:rsid w:val="00373F43"/>
    <w:rsid w:val="003D29D6"/>
    <w:rsid w:val="003F7D62"/>
    <w:rsid w:val="00401859"/>
    <w:rsid w:val="00421657"/>
    <w:rsid w:val="004361CC"/>
    <w:rsid w:val="00437097"/>
    <w:rsid w:val="0045237F"/>
    <w:rsid w:val="004615DB"/>
    <w:rsid w:val="004C0AC6"/>
    <w:rsid w:val="00513DB8"/>
    <w:rsid w:val="00582328"/>
    <w:rsid w:val="005B6124"/>
    <w:rsid w:val="005C0416"/>
    <w:rsid w:val="005F6C73"/>
    <w:rsid w:val="00604D4D"/>
    <w:rsid w:val="00617851"/>
    <w:rsid w:val="00647807"/>
    <w:rsid w:val="00673CE6"/>
    <w:rsid w:val="006961B0"/>
    <w:rsid w:val="006F55B5"/>
    <w:rsid w:val="00722F47"/>
    <w:rsid w:val="00735A4F"/>
    <w:rsid w:val="007503AB"/>
    <w:rsid w:val="00755BD0"/>
    <w:rsid w:val="007711C6"/>
    <w:rsid w:val="007E1065"/>
    <w:rsid w:val="007F0B26"/>
    <w:rsid w:val="007F6FF5"/>
    <w:rsid w:val="00826BDA"/>
    <w:rsid w:val="00834AC3"/>
    <w:rsid w:val="0084475E"/>
    <w:rsid w:val="0085174E"/>
    <w:rsid w:val="0087564F"/>
    <w:rsid w:val="008A7B18"/>
    <w:rsid w:val="008D0A40"/>
    <w:rsid w:val="008D16F1"/>
    <w:rsid w:val="008D7F93"/>
    <w:rsid w:val="008F488E"/>
    <w:rsid w:val="0095737E"/>
    <w:rsid w:val="00972C54"/>
    <w:rsid w:val="00990504"/>
    <w:rsid w:val="00990CC2"/>
    <w:rsid w:val="00993DBB"/>
    <w:rsid w:val="009A15F3"/>
    <w:rsid w:val="009D123A"/>
    <w:rsid w:val="00A2069C"/>
    <w:rsid w:val="00A36FF0"/>
    <w:rsid w:val="00A719E8"/>
    <w:rsid w:val="00A92165"/>
    <w:rsid w:val="00A95175"/>
    <w:rsid w:val="00A971CE"/>
    <w:rsid w:val="00AC54E4"/>
    <w:rsid w:val="00AD1B94"/>
    <w:rsid w:val="00AE04E8"/>
    <w:rsid w:val="00B10129"/>
    <w:rsid w:val="00B4673B"/>
    <w:rsid w:val="00B5569E"/>
    <w:rsid w:val="00B83A10"/>
    <w:rsid w:val="00BB06D1"/>
    <w:rsid w:val="00BB236B"/>
    <w:rsid w:val="00BE323F"/>
    <w:rsid w:val="00BE3B93"/>
    <w:rsid w:val="00BE5B04"/>
    <w:rsid w:val="00C00DA3"/>
    <w:rsid w:val="00C132DA"/>
    <w:rsid w:val="00C32F21"/>
    <w:rsid w:val="00C464F4"/>
    <w:rsid w:val="00C60D03"/>
    <w:rsid w:val="00C64CEC"/>
    <w:rsid w:val="00C725FC"/>
    <w:rsid w:val="00C906A7"/>
    <w:rsid w:val="00CB5488"/>
    <w:rsid w:val="00CD5A78"/>
    <w:rsid w:val="00CE1DFD"/>
    <w:rsid w:val="00D33FF8"/>
    <w:rsid w:val="00D37432"/>
    <w:rsid w:val="00D50729"/>
    <w:rsid w:val="00D759AF"/>
    <w:rsid w:val="00D9508D"/>
    <w:rsid w:val="00DA3797"/>
    <w:rsid w:val="00DA6CDB"/>
    <w:rsid w:val="00DD210F"/>
    <w:rsid w:val="00DD7C74"/>
    <w:rsid w:val="00DE1DA9"/>
    <w:rsid w:val="00E55BAC"/>
    <w:rsid w:val="00E77C2D"/>
    <w:rsid w:val="00E86552"/>
    <w:rsid w:val="00EA031A"/>
    <w:rsid w:val="00EA517F"/>
    <w:rsid w:val="00EC537C"/>
    <w:rsid w:val="00ED13A8"/>
    <w:rsid w:val="00ED15EC"/>
    <w:rsid w:val="00EF3D13"/>
    <w:rsid w:val="00F071A0"/>
    <w:rsid w:val="00F262DA"/>
    <w:rsid w:val="00F43618"/>
    <w:rsid w:val="00F55A10"/>
    <w:rsid w:val="00F8745B"/>
    <w:rsid w:val="00F97A54"/>
    <w:rsid w:val="00FA3A4A"/>
    <w:rsid w:val="00FB40BF"/>
    <w:rsid w:val="00FD294C"/>
    <w:rsid w:val="00FE6F3A"/>
    <w:rsid w:val="00FE7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hila general"/>
    <w:qFormat/>
    <w:rsid w:val="004C0AC6"/>
    <w:pPr>
      <w:spacing w:after="0" w:line="240" w:lineRule="auto"/>
      <w:jc w:val="center"/>
    </w:pPr>
    <w:rPr>
      <w:rFonts w:ascii="Times New Roman" w:hAnsi="Times New Roman"/>
      <w:sz w:val="24"/>
      <w:szCs w:val="24"/>
    </w:rPr>
  </w:style>
  <w:style w:type="paragraph" w:styleId="Heading1">
    <w:name w:val="heading 1"/>
    <w:aliases w:val="sohila Heading 1,sohila H 1"/>
    <w:basedOn w:val="Normal"/>
    <w:next w:val="Normal"/>
    <w:link w:val="Heading1Char"/>
    <w:uiPriority w:val="9"/>
    <w:qFormat/>
    <w:rsid w:val="004C0AC6"/>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0504"/>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90504"/>
    <w:pPr>
      <w:tabs>
        <w:tab w:val="num" w:pos="4320"/>
      </w:tabs>
      <w:spacing w:before="240" w:after="60"/>
      <w:ind w:left="4320" w:hanging="720"/>
      <w:jc w:val="left"/>
      <w:outlineLvl w:val="5"/>
    </w:pPr>
    <w:rPr>
      <w:rFonts w:eastAsia="Times New Roman" w:cs="Times New Roman"/>
      <w:b/>
      <w:bCs/>
      <w:sz w:val="22"/>
      <w:szCs w:val="22"/>
    </w:rPr>
  </w:style>
  <w:style w:type="paragraph" w:styleId="Heading7">
    <w:name w:val="heading 7"/>
    <w:basedOn w:val="Normal"/>
    <w:next w:val="Normal"/>
    <w:link w:val="Heading7Char"/>
    <w:uiPriority w:val="9"/>
    <w:semiHidden/>
    <w:unhideWhenUsed/>
    <w:qFormat/>
    <w:rsid w:val="00990504"/>
    <w:pPr>
      <w:tabs>
        <w:tab w:val="num" w:pos="5040"/>
      </w:tabs>
      <w:spacing w:before="240" w:after="60"/>
      <w:ind w:left="5040" w:hanging="720"/>
      <w:jc w:val="left"/>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504"/>
    <w:pPr>
      <w:tabs>
        <w:tab w:val="num" w:pos="6480"/>
      </w:tabs>
      <w:spacing w:before="240" w:after="60"/>
      <w:ind w:left="6480" w:hanging="720"/>
      <w:jc w:val="lef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hila Heading 1 Char,sohila H 1 Char"/>
    <w:basedOn w:val="DefaultParagraphFont"/>
    <w:link w:val="Heading1"/>
    <w:uiPriority w:val="9"/>
    <w:rsid w:val="004C0AC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4C0A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C0AC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C0AC6"/>
    <w:rPr>
      <w:rFonts w:asciiTheme="majorHAnsi" w:eastAsiaTheme="majorEastAsia" w:hAnsiTheme="majorHAnsi" w:cstheme="majorBidi"/>
      <w:color w:val="404040" w:themeColor="text1" w:themeTint="BF"/>
      <w:sz w:val="20"/>
      <w:szCs w:val="20"/>
    </w:rPr>
  </w:style>
  <w:style w:type="character" w:styleId="Strong">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Emphasis">
    <w:name w:val="Emphasis"/>
    <w:basedOn w:val="DefaultParagraphFont"/>
    <w:uiPriority w:val="20"/>
    <w:qFormat/>
    <w:rsid w:val="004C0AC6"/>
    <w:rPr>
      <w:i/>
      <w:iCs/>
    </w:rPr>
  </w:style>
  <w:style w:type="paragraph" w:styleId="NoSpacing">
    <w:name w:val="No Spacing"/>
    <w:aliases w:val="sohila No Spacing"/>
    <w:link w:val="NoSpacingChar"/>
    <w:uiPriority w:val="1"/>
    <w:qFormat/>
    <w:rsid w:val="004C0AC6"/>
    <w:pPr>
      <w:spacing w:after="0" w:line="240" w:lineRule="auto"/>
      <w:jc w:val="both"/>
    </w:pPr>
    <w:rPr>
      <w:rFonts w:ascii="Times New Roman" w:hAnsi="Times New Roman" w:cs="Times New Roman"/>
      <w:sz w:val="24"/>
      <w:szCs w:val="24"/>
    </w:rPr>
  </w:style>
  <w:style w:type="character" w:customStyle="1" w:styleId="NoSpacingChar">
    <w:name w:val="No Spacing Char"/>
    <w:aliases w:val="sohila No Spacing Char"/>
    <w:link w:val="NoSpacing"/>
    <w:uiPriority w:val="1"/>
    <w:rsid w:val="004C0AC6"/>
    <w:rPr>
      <w:rFonts w:ascii="Times New Roman" w:eastAsia="Calibri" w:hAnsi="Times New Roman" w:cs="Times New Roman"/>
      <w:sz w:val="24"/>
      <w:szCs w:val="24"/>
    </w:rPr>
  </w:style>
  <w:style w:type="paragraph" w:styleId="ListParagraph">
    <w:name w:val="List Paragraph"/>
    <w:aliases w:val="sohila اسماء الدكاترة"/>
    <w:basedOn w:val="Normal"/>
    <w:uiPriority w:val="34"/>
    <w:qFormat/>
    <w:rsid w:val="004C0AC6"/>
    <w:pPr>
      <w:bidi/>
      <w:spacing w:after="200" w:line="276" w:lineRule="auto"/>
      <w:ind w:left="720"/>
      <w:contextualSpacing/>
      <w:jc w:val="left"/>
    </w:pPr>
    <w:rPr>
      <w:rFonts w:asciiTheme="minorHAnsi" w:eastAsiaTheme="minorEastAsia" w:hAnsiTheme="minorHAnsi"/>
      <w:sz w:val="22"/>
      <w:szCs w:val="22"/>
    </w:rPr>
  </w:style>
  <w:style w:type="paragraph" w:customStyle="1" w:styleId="sohilaStyle1">
    <w:name w:val="sohila Style1"/>
    <w:basedOn w:val="Normal"/>
    <w:qFormat/>
    <w:rsid w:val="004C0AC6"/>
    <w:pPr>
      <w:jc w:val="left"/>
    </w:pPr>
    <w:rPr>
      <w:rFonts w:cs="Times New Roman"/>
    </w:rPr>
  </w:style>
  <w:style w:type="paragraph" w:customStyle="1" w:styleId="sohilastyle">
    <w:name w:val="sohila style"/>
    <w:basedOn w:val="Normal"/>
    <w:autoRedefine/>
    <w:qFormat/>
    <w:rsid w:val="004C0AC6"/>
    <w:rPr>
      <w:rFonts w:cs="Times New Roman"/>
      <w:b/>
      <w:bCs/>
      <w:i/>
      <w:iCs/>
      <w:sz w:val="28"/>
      <w:szCs w:val="28"/>
    </w:rPr>
  </w:style>
  <w:style w:type="paragraph" w:customStyle="1" w:styleId="sohila1">
    <w:name w:val="sohila فرعى 1"/>
    <w:basedOn w:val="Heading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character" w:customStyle="1" w:styleId="CharacterStyle3">
    <w:name w:val="Character Style 3"/>
    <w:uiPriority w:val="99"/>
    <w:rsid w:val="007F0B26"/>
    <w:rPr>
      <w:spacing w:val="25"/>
      <w:sz w:val="26"/>
      <w:szCs w:val="26"/>
    </w:rPr>
  </w:style>
  <w:style w:type="paragraph" w:customStyle="1" w:styleId="Style11">
    <w:name w:val="Style 11"/>
    <w:uiPriority w:val="99"/>
    <w:rsid w:val="007F0B26"/>
    <w:pPr>
      <w:widowControl w:val="0"/>
      <w:autoSpaceDE w:val="0"/>
      <w:autoSpaceDN w:val="0"/>
      <w:spacing w:before="576" w:after="0" w:line="360" w:lineRule="auto"/>
      <w:ind w:right="72"/>
      <w:jc w:val="both"/>
    </w:pPr>
    <w:rPr>
      <w:rFonts w:ascii="Times New Roman" w:eastAsiaTheme="minorEastAsia" w:hAnsi="Times New Roman" w:cs="Times New Roman"/>
      <w:sz w:val="26"/>
      <w:szCs w:val="26"/>
    </w:rPr>
  </w:style>
  <w:style w:type="character" w:customStyle="1" w:styleId="CharacterStyle8">
    <w:name w:val="Character Style 8"/>
    <w:uiPriority w:val="99"/>
    <w:rsid w:val="007F0B26"/>
    <w:rPr>
      <w:sz w:val="26"/>
      <w:szCs w:val="26"/>
    </w:rPr>
  </w:style>
  <w:style w:type="character" w:customStyle="1" w:styleId="apple-converted-space">
    <w:name w:val="apple-converted-space"/>
    <w:basedOn w:val="DefaultParagraphFont"/>
    <w:rsid w:val="006961B0"/>
  </w:style>
  <w:style w:type="character" w:customStyle="1" w:styleId="Heading3Char">
    <w:name w:val="Heading 3 Char"/>
    <w:basedOn w:val="DefaultParagraphFont"/>
    <w:link w:val="Heading3"/>
    <w:uiPriority w:val="9"/>
    <w:semiHidden/>
    <w:rsid w:val="00990504"/>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rsid w:val="009905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90504"/>
    <w:rPr>
      <w:rFonts w:eastAsiaTheme="minorEastAsia"/>
      <w:sz w:val="24"/>
      <w:szCs w:val="24"/>
    </w:rPr>
  </w:style>
  <w:style w:type="character" w:customStyle="1" w:styleId="Heading9Char">
    <w:name w:val="Heading 9 Char"/>
    <w:basedOn w:val="DefaultParagraphFont"/>
    <w:link w:val="Heading9"/>
    <w:uiPriority w:val="9"/>
    <w:semiHidden/>
    <w:rsid w:val="00990504"/>
    <w:rPr>
      <w:rFonts w:asciiTheme="majorHAnsi" w:eastAsiaTheme="majorEastAsia" w:hAnsiTheme="majorHAnsi" w:cstheme="majorBidi"/>
    </w:rPr>
  </w:style>
  <w:style w:type="character" w:customStyle="1" w:styleId="Bodytext2Italic">
    <w:name w:val="Body text (2) + Italic"/>
    <w:basedOn w:val="DefaultParagraphFont"/>
    <w:rsid w:val="00993DBB"/>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Heading10">
    <w:name w:val="Heading #1_"/>
    <w:basedOn w:val="DefaultParagraphFont"/>
    <w:link w:val="Heading11"/>
    <w:rsid w:val="00993DBB"/>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993DBB"/>
    <w:pPr>
      <w:widowControl w:val="0"/>
      <w:shd w:val="clear" w:color="auto" w:fill="FFFFFF"/>
      <w:spacing w:before="240" w:after="120" w:line="0" w:lineRule="atLeast"/>
      <w:jc w:val="left"/>
      <w:outlineLvl w:val="0"/>
    </w:pPr>
    <w:rPr>
      <w:rFonts w:eastAsia="Times New Roman" w:cs="Times New Roman"/>
      <w:b/>
      <w:bCs/>
      <w:sz w:val="22"/>
      <w:szCs w:val="22"/>
    </w:rPr>
  </w:style>
  <w:style w:type="paragraph" w:styleId="Header">
    <w:name w:val="header"/>
    <w:basedOn w:val="Normal"/>
    <w:link w:val="HeaderChar"/>
    <w:uiPriority w:val="99"/>
    <w:unhideWhenUsed/>
    <w:rsid w:val="006F55B5"/>
    <w:pPr>
      <w:tabs>
        <w:tab w:val="center" w:pos="4153"/>
        <w:tab w:val="right" w:pos="8306"/>
      </w:tabs>
    </w:pPr>
  </w:style>
  <w:style w:type="character" w:customStyle="1" w:styleId="HeaderChar">
    <w:name w:val="Header Char"/>
    <w:basedOn w:val="DefaultParagraphFont"/>
    <w:link w:val="Header"/>
    <w:uiPriority w:val="99"/>
    <w:rsid w:val="006F55B5"/>
    <w:rPr>
      <w:rFonts w:ascii="Times New Roman" w:hAnsi="Times New Roman"/>
      <w:sz w:val="24"/>
      <w:szCs w:val="24"/>
    </w:rPr>
  </w:style>
  <w:style w:type="paragraph" w:styleId="Footer">
    <w:name w:val="footer"/>
    <w:basedOn w:val="Normal"/>
    <w:link w:val="FooterChar"/>
    <w:uiPriority w:val="99"/>
    <w:unhideWhenUsed/>
    <w:rsid w:val="006F55B5"/>
    <w:pPr>
      <w:tabs>
        <w:tab w:val="center" w:pos="4153"/>
        <w:tab w:val="right" w:pos="8306"/>
      </w:tabs>
    </w:pPr>
  </w:style>
  <w:style w:type="character" w:customStyle="1" w:styleId="FooterChar">
    <w:name w:val="Footer Char"/>
    <w:basedOn w:val="DefaultParagraphFont"/>
    <w:link w:val="Footer"/>
    <w:uiPriority w:val="99"/>
    <w:rsid w:val="006F55B5"/>
    <w:rPr>
      <w:rFonts w:ascii="Times New Roman" w:hAnsi="Times New Roman"/>
      <w:sz w:val="24"/>
      <w:szCs w:val="24"/>
    </w:rPr>
  </w:style>
  <w:style w:type="character" w:customStyle="1" w:styleId="Bodytext5">
    <w:name w:val="Body text (5)_"/>
    <w:basedOn w:val="DefaultParagraphFont"/>
    <w:link w:val="Bodytext50"/>
    <w:rsid w:val="00261D76"/>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261D76"/>
    <w:pPr>
      <w:widowControl w:val="0"/>
      <w:shd w:val="clear" w:color="auto" w:fill="FFFFFF"/>
      <w:spacing w:before="120" w:after="120" w:line="226" w:lineRule="exact"/>
      <w:ind w:hanging="220"/>
      <w:jc w:val="both"/>
    </w:pPr>
    <w:rPr>
      <w:rFonts w:eastAsia="Times New Roman" w:cs="Times New Roman"/>
      <w:sz w:val="20"/>
      <w:szCs w:val="20"/>
    </w:rPr>
  </w:style>
  <w:style w:type="paragraph" w:customStyle="1" w:styleId="Style3">
    <w:name w:val="Style 3"/>
    <w:uiPriority w:val="99"/>
    <w:rsid w:val="00261D76"/>
    <w:pPr>
      <w:widowControl w:val="0"/>
      <w:autoSpaceDE w:val="0"/>
      <w:autoSpaceDN w:val="0"/>
      <w:spacing w:after="0" w:line="240" w:lineRule="auto"/>
      <w:ind w:left="72"/>
    </w:pPr>
    <w:rPr>
      <w:rFonts w:ascii="Times New Roman" w:eastAsiaTheme="minorEastAsia" w:hAnsi="Times New Roman" w:cs="Times New Roman"/>
      <w:sz w:val="26"/>
      <w:szCs w:val="26"/>
    </w:rPr>
  </w:style>
  <w:style w:type="character" w:customStyle="1" w:styleId="Bodytext2">
    <w:name w:val="Body text (2)"/>
    <w:basedOn w:val="DefaultParagraphFont"/>
    <w:rsid w:val="00261D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table" w:styleId="TableGrid">
    <w:name w:val="Table Grid"/>
    <w:basedOn w:val="TableNormal"/>
    <w:uiPriority w:val="59"/>
    <w:rsid w:val="00437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hila">
    <w:name w:val="sohila عنواين رئسية"/>
    <w:basedOn w:val="Normal"/>
    <w:autoRedefine/>
    <w:qFormat/>
    <w:rsid w:val="00FA3A4A"/>
    <w:pPr>
      <w:keepNext/>
      <w:suppressLineNumbers/>
      <w:spacing w:before="100" w:beforeAutospacing="1" w:after="100" w:afterAutospacing="1" w:line="276" w:lineRule="auto"/>
    </w:pPr>
    <w:rPr>
      <w:rFonts w:eastAsiaTheme="minorHAnsi" w:cs="Times New Roman"/>
      <w:sz w:val="36"/>
      <w:szCs w:val="28"/>
      <w:u w:val="single"/>
      <w:lang w:bidi="ar-EG"/>
    </w:rPr>
  </w:style>
  <w:style w:type="table" w:styleId="MediumList2-Accent1">
    <w:name w:val="Medium List 2 Accent 1"/>
    <w:basedOn w:val="TableNormal"/>
    <w:uiPriority w:val="66"/>
    <w:rsid w:val="0007589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unhideWhenUsed/>
    <w:qFormat/>
    <w:rsid w:val="00075899"/>
    <w:pPr>
      <w:spacing w:beforeAutospacing="1" w:after="200" w:afterAutospacing="1"/>
      <w:jc w:val="both"/>
    </w:pPr>
    <w:rPr>
      <w:rFonts w:eastAsiaTheme="minorHAnsi" w:cs="Times New Roman"/>
      <w:b/>
      <w:bCs/>
      <w:color w:val="4F81BD" w:themeColor="accent1"/>
      <w:sz w:val="18"/>
      <w:szCs w:val="18"/>
    </w:rPr>
  </w:style>
  <w:style w:type="paragraph" w:styleId="BalloonText">
    <w:name w:val="Balloon Text"/>
    <w:basedOn w:val="Normal"/>
    <w:link w:val="BalloonTextChar"/>
    <w:uiPriority w:val="99"/>
    <w:semiHidden/>
    <w:unhideWhenUsed/>
    <w:rsid w:val="008A7B18"/>
    <w:rPr>
      <w:rFonts w:ascii="Tahoma" w:hAnsi="Tahoma" w:cs="Tahoma"/>
      <w:sz w:val="16"/>
      <w:szCs w:val="16"/>
    </w:rPr>
  </w:style>
  <w:style w:type="character" w:customStyle="1" w:styleId="BalloonTextChar">
    <w:name w:val="Balloon Text Char"/>
    <w:basedOn w:val="DefaultParagraphFont"/>
    <w:link w:val="BalloonText"/>
    <w:uiPriority w:val="99"/>
    <w:semiHidden/>
    <w:rsid w:val="008A7B18"/>
    <w:rPr>
      <w:rFonts w:ascii="Tahoma" w:hAnsi="Tahoma" w:cs="Tahoma"/>
      <w:sz w:val="16"/>
      <w:szCs w:val="16"/>
    </w:rPr>
  </w:style>
  <w:style w:type="paragraph" w:customStyle="1" w:styleId="sohilaTitle">
    <w:name w:val="so hila Title"/>
    <w:basedOn w:val="Normal"/>
    <w:qFormat/>
    <w:rsid w:val="00826BDA"/>
    <w:pPr>
      <w:spacing w:before="100" w:beforeAutospacing="1" w:after="100" w:afterAutospacing="1" w:line="360" w:lineRule="auto"/>
      <w:jc w:val="left"/>
    </w:pPr>
    <w:rPr>
      <w:rFonts w:eastAsiaTheme="minorHAns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ohila general"/>
    <w:qFormat/>
    <w:rsid w:val="004C0AC6"/>
    <w:pPr>
      <w:spacing w:after="0" w:line="240" w:lineRule="auto"/>
      <w:jc w:val="center"/>
    </w:pPr>
    <w:rPr>
      <w:rFonts w:ascii="Times New Roman" w:hAnsi="Times New Roman"/>
      <w:sz w:val="24"/>
      <w:szCs w:val="24"/>
    </w:rPr>
  </w:style>
  <w:style w:type="paragraph" w:styleId="1">
    <w:name w:val="heading 1"/>
    <w:aliases w:val="sohila Heading 1,sohila H 1"/>
    <w:basedOn w:val="a"/>
    <w:next w:val="a"/>
    <w:link w:val="1Char"/>
    <w:uiPriority w:val="9"/>
    <w:qFormat/>
    <w:rsid w:val="004C0AC6"/>
    <w:pPr>
      <w:keepNext/>
      <w:spacing w:before="240" w:after="60"/>
      <w:outlineLvl w:val="0"/>
    </w:pPr>
    <w:rPr>
      <w:rFonts w:eastAsia="Times New Roman" w:cs="Times New Roman"/>
      <w:b/>
      <w:bCs/>
      <w:kern w:val="32"/>
      <w:sz w:val="32"/>
      <w:szCs w:val="32"/>
    </w:rPr>
  </w:style>
  <w:style w:type="paragraph" w:styleId="2">
    <w:name w:val="heading 2"/>
    <w:basedOn w:val="a"/>
    <w:next w:val="a"/>
    <w:link w:val="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90504"/>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990504"/>
    <w:pPr>
      <w:tabs>
        <w:tab w:val="num" w:pos="4320"/>
      </w:tabs>
      <w:spacing w:before="240" w:after="60"/>
      <w:ind w:left="4320" w:hanging="720"/>
      <w:jc w:val="left"/>
      <w:outlineLvl w:val="5"/>
    </w:pPr>
    <w:rPr>
      <w:rFonts w:eastAsia="Times New Roman" w:cs="Times New Roman"/>
      <w:b/>
      <w:bCs/>
      <w:sz w:val="22"/>
      <w:szCs w:val="22"/>
    </w:rPr>
  </w:style>
  <w:style w:type="paragraph" w:styleId="7">
    <w:name w:val="heading 7"/>
    <w:basedOn w:val="a"/>
    <w:next w:val="a"/>
    <w:link w:val="7Char"/>
    <w:uiPriority w:val="9"/>
    <w:semiHidden/>
    <w:unhideWhenUsed/>
    <w:qFormat/>
    <w:rsid w:val="00990504"/>
    <w:pPr>
      <w:tabs>
        <w:tab w:val="num" w:pos="5040"/>
      </w:tabs>
      <w:spacing w:before="240" w:after="60"/>
      <w:ind w:left="5040" w:hanging="720"/>
      <w:jc w:val="left"/>
      <w:outlineLvl w:val="6"/>
    </w:pPr>
    <w:rPr>
      <w:rFonts w:asciiTheme="minorHAnsi" w:eastAsiaTheme="minorEastAsia" w:hAnsiTheme="minorHAnsi"/>
    </w:rPr>
  </w:style>
  <w:style w:type="paragraph" w:styleId="8">
    <w:name w:val="heading 8"/>
    <w:basedOn w:val="a"/>
    <w:next w:val="a"/>
    <w:link w:val="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990504"/>
    <w:pPr>
      <w:tabs>
        <w:tab w:val="num" w:pos="6480"/>
      </w:tabs>
      <w:spacing w:before="240" w:after="60"/>
      <w:ind w:left="6480" w:hanging="72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sohila Heading 1 Char,sohila H 1 Char"/>
    <w:basedOn w:val="a0"/>
    <w:link w:val="1"/>
    <w:uiPriority w:val="9"/>
    <w:rsid w:val="004C0AC6"/>
    <w:rPr>
      <w:rFonts w:ascii="Times New Roman" w:eastAsia="Times New Roman" w:hAnsi="Times New Roman" w:cs="Times New Roman"/>
      <w:b/>
      <w:bCs/>
      <w:kern w:val="32"/>
      <w:sz w:val="32"/>
      <w:szCs w:val="32"/>
    </w:rPr>
  </w:style>
  <w:style w:type="character" w:customStyle="1" w:styleId="2Char">
    <w:name w:val="عنوان 2 Char"/>
    <w:basedOn w:val="a0"/>
    <w:link w:val="2"/>
    <w:uiPriority w:val="9"/>
    <w:semiHidden/>
    <w:rsid w:val="004C0AC6"/>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rsid w:val="004C0AC6"/>
    <w:rPr>
      <w:rFonts w:asciiTheme="majorHAnsi" w:eastAsiaTheme="majorEastAsia" w:hAnsiTheme="majorHAnsi" w:cstheme="majorBidi"/>
      <w:color w:val="243F60" w:themeColor="accent1" w:themeShade="7F"/>
      <w:sz w:val="24"/>
      <w:szCs w:val="24"/>
    </w:rPr>
  </w:style>
  <w:style w:type="character" w:customStyle="1" w:styleId="8Char">
    <w:name w:val="عنوان 8 Char"/>
    <w:basedOn w:val="a0"/>
    <w:link w:val="8"/>
    <w:uiPriority w:val="9"/>
    <w:semiHidden/>
    <w:rsid w:val="004C0AC6"/>
    <w:rPr>
      <w:rFonts w:asciiTheme="majorHAnsi" w:eastAsiaTheme="majorEastAsia" w:hAnsiTheme="majorHAnsi" w:cstheme="majorBidi"/>
      <w:color w:val="404040" w:themeColor="text1" w:themeTint="BF"/>
      <w:sz w:val="20"/>
      <w:szCs w:val="20"/>
    </w:rPr>
  </w:style>
  <w:style w:type="character" w:styleId="a3">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a4">
    <w:name w:val="Emphasis"/>
    <w:basedOn w:val="a0"/>
    <w:uiPriority w:val="20"/>
    <w:qFormat/>
    <w:rsid w:val="004C0AC6"/>
    <w:rPr>
      <w:i/>
      <w:iCs/>
    </w:rPr>
  </w:style>
  <w:style w:type="paragraph" w:styleId="a5">
    <w:name w:val="No Spacing"/>
    <w:aliases w:val="sohila No Spacing"/>
    <w:link w:val="Char"/>
    <w:uiPriority w:val="1"/>
    <w:qFormat/>
    <w:rsid w:val="004C0AC6"/>
    <w:pPr>
      <w:spacing w:after="0" w:line="240" w:lineRule="auto"/>
      <w:jc w:val="both"/>
    </w:pPr>
    <w:rPr>
      <w:rFonts w:ascii="Times New Roman" w:hAnsi="Times New Roman" w:cs="Times New Roman"/>
      <w:sz w:val="24"/>
      <w:szCs w:val="24"/>
    </w:rPr>
  </w:style>
  <w:style w:type="character" w:customStyle="1" w:styleId="Char">
    <w:name w:val="بلا تباعد Char"/>
    <w:aliases w:val="sohila No Spacing Char"/>
    <w:link w:val="a5"/>
    <w:uiPriority w:val="1"/>
    <w:rsid w:val="004C0AC6"/>
    <w:rPr>
      <w:rFonts w:ascii="Times New Roman" w:eastAsia="Calibri" w:hAnsi="Times New Roman" w:cs="Times New Roman"/>
      <w:sz w:val="24"/>
      <w:szCs w:val="24"/>
    </w:rPr>
  </w:style>
  <w:style w:type="paragraph" w:styleId="a6">
    <w:name w:val="List Paragraph"/>
    <w:aliases w:val="sohila اسماء الدكاترة"/>
    <w:basedOn w:val="a"/>
    <w:uiPriority w:val="34"/>
    <w:qFormat/>
    <w:rsid w:val="004C0AC6"/>
    <w:pPr>
      <w:bidi/>
      <w:spacing w:after="200" w:line="276" w:lineRule="auto"/>
      <w:ind w:left="720"/>
      <w:contextualSpacing/>
      <w:jc w:val="left"/>
    </w:pPr>
    <w:rPr>
      <w:rFonts w:asciiTheme="minorHAnsi" w:eastAsiaTheme="minorEastAsia" w:hAnsiTheme="minorHAnsi"/>
      <w:sz w:val="22"/>
      <w:szCs w:val="22"/>
    </w:rPr>
  </w:style>
  <w:style w:type="paragraph" w:customStyle="1" w:styleId="sohilaStyle1">
    <w:name w:val="sohila Style1"/>
    <w:basedOn w:val="a"/>
    <w:qFormat/>
    <w:rsid w:val="004C0AC6"/>
    <w:pPr>
      <w:jc w:val="left"/>
    </w:pPr>
    <w:rPr>
      <w:rFonts w:cs="Times New Roman"/>
    </w:rPr>
  </w:style>
  <w:style w:type="paragraph" w:customStyle="1" w:styleId="sohilastyle">
    <w:name w:val="sohila style"/>
    <w:basedOn w:val="a"/>
    <w:autoRedefine/>
    <w:qFormat/>
    <w:rsid w:val="004C0AC6"/>
    <w:rPr>
      <w:rFonts w:cs="Times New Roman"/>
      <w:b/>
      <w:bCs/>
      <w:i/>
      <w:iCs/>
      <w:sz w:val="28"/>
      <w:szCs w:val="28"/>
    </w:rPr>
  </w:style>
  <w:style w:type="paragraph" w:customStyle="1" w:styleId="sohila1">
    <w:name w:val="sohila فرعى 1"/>
    <w:basedOn w:val="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character" w:customStyle="1" w:styleId="CharacterStyle3">
    <w:name w:val="Character Style 3"/>
    <w:uiPriority w:val="99"/>
    <w:rsid w:val="007F0B26"/>
    <w:rPr>
      <w:spacing w:val="25"/>
      <w:sz w:val="26"/>
      <w:szCs w:val="26"/>
    </w:rPr>
  </w:style>
  <w:style w:type="paragraph" w:customStyle="1" w:styleId="Style11">
    <w:name w:val="Style 11"/>
    <w:uiPriority w:val="99"/>
    <w:rsid w:val="007F0B26"/>
    <w:pPr>
      <w:widowControl w:val="0"/>
      <w:autoSpaceDE w:val="0"/>
      <w:autoSpaceDN w:val="0"/>
      <w:spacing w:before="576" w:after="0" w:line="360" w:lineRule="auto"/>
      <w:ind w:right="72"/>
      <w:jc w:val="both"/>
    </w:pPr>
    <w:rPr>
      <w:rFonts w:ascii="Times New Roman" w:eastAsiaTheme="minorEastAsia" w:hAnsi="Times New Roman" w:cs="Times New Roman"/>
      <w:sz w:val="26"/>
      <w:szCs w:val="26"/>
    </w:rPr>
  </w:style>
  <w:style w:type="character" w:customStyle="1" w:styleId="CharacterStyle8">
    <w:name w:val="Character Style 8"/>
    <w:uiPriority w:val="99"/>
    <w:rsid w:val="007F0B26"/>
    <w:rPr>
      <w:sz w:val="26"/>
      <w:szCs w:val="26"/>
    </w:rPr>
  </w:style>
  <w:style w:type="character" w:customStyle="1" w:styleId="apple-converted-space">
    <w:name w:val="apple-converted-space"/>
    <w:basedOn w:val="a0"/>
    <w:rsid w:val="006961B0"/>
  </w:style>
  <w:style w:type="character" w:customStyle="1" w:styleId="3Char">
    <w:name w:val="عنوان 3 Char"/>
    <w:basedOn w:val="a0"/>
    <w:link w:val="3"/>
    <w:uiPriority w:val="9"/>
    <w:semiHidden/>
    <w:rsid w:val="00990504"/>
    <w:rPr>
      <w:rFonts w:asciiTheme="majorHAnsi" w:eastAsiaTheme="majorEastAsia" w:hAnsiTheme="majorHAnsi" w:cstheme="majorBidi"/>
      <w:b/>
      <w:bCs/>
      <w:sz w:val="26"/>
      <w:szCs w:val="26"/>
    </w:rPr>
  </w:style>
  <w:style w:type="character" w:customStyle="1" w:styleId="6Char">
    <w:name w:val="عنوان 6 Char"/>
    <w:basedOn w:val="a0"/>
    <w:link w:val="6"/>
    <w:rsid w:val="00990504"/>
    <w:rPr>
      <w:rFonts w:ascii="Times New Roman" w:eastAsia="Times New Roman" w:hAnsi="Times New Roman" w:cs="Times New Roman"/>
      <w:b/>
      <w:bCs/>
    </w:rPr>
  </w:style>
  <w:style w:type="character" w:customStyle="1" w:styleId="7Char">
    <w:name w:val="عنوان 7 Char"/>
    <w:basedOn w:val="a0"/>
    <w:link w:val="7"/>
    <w:uiPriority w:val="9"/>
    <w:semiHidden/>
    <w:rsid w:val="00990504"/>
    <w:rPr>
      <w:rFonts w:eastAsiaTheme="minorEastAsia"/>
      <w:sz w:val="24"/>
      <w:szCs w:val="24"/>
    </w:rPr>
  </w:style>
  <w:style w:type="character" w:customStyle="1" w:styleId="9Char">
    <w:name w:val="عنوان 9 Char"/>
    <w:basedOn w:val="a0"/>
    <w:link w:val="9"/>
    <w:uiPriority w:val="9"/>
    <w:semiHidden/>
    <w:rsid w:val="00990504"/>
    <w:rPr>
      <w:rFonts w:asciiTheme="majorHAnsi" w:eastAsiaTheme="majorEastAsia" w:hAnsiTheme="majorHAnsi" w:cstheme="majorBidi"/>
    </w:rPr>
  </w:style>
  <w:style w:type="character" w:customStyle="1" w:styleId="Bodytext2Italic">
    <w:name w:val="Body text (2) + Italic"/>
    <w:basedOn w:val="a0"/>
    <w:rsid w:val="00993DBB"/>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Heading1">
    <w:name w:val="Heading #1_"/>
    <w:basedOn w:val="a0"/>
    <w:link w:val="Heading10"/>
    <w:rsid w:val="00993DBB"/>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993DBB"/>
    <w:pPr>
      <w:widowControl w:val="0"/>
      <w:shd w:val="clear" w:color="auto" w:fill="FFFFFF"/>
      <w:spacing w:before="240" w:after="120" w:line="0" w:lineRule="atLeast"/>
      <w:jc w:val="left"/>
      <w:outlineLvl w:val="0"/>
    </w:pPr>
    <w:rPr>
      <w:rFonts w:eastAsia="Times New Roman" w:cs="Times New Roman"/>
      <w:b/>
      <w:bCs/>
      <w:sz w:val="22"/>
      <w:szCs w:val="22"/>
    </w:rPr>
  </w:style>
  <w:style w:type="paragraph" w:styleId="a7">
    <w:name w:val="header"/>
    <w:basedOn w:val="a"/>
    <w:link w:val="Char0"/>
    <w:uiPriority w:val="99"/>
    <w:unhideWhenUsed/>
    <w:rsid w:val="006F55B5"/>
    <w:pPr>
      <w:tabs>
        <w:tab w:val="center" w:pos="4153"/>
        <w:tab w:val="right" w:pos="8306"/>
      </w:tabs>
    </w:pPr>
  </w:style>
  <w:style w:type="character" w:customStyle="1" w:styleId="Char0">
    <w:name w:val="رأس الصفحة Char"/>
    <w:basedOn w:val="a0"/>
    <w:link w:val="a7"/>
    <w:uiPriority w:val="99"/>
    <w:rsid w:val="006F55B5"/>
    <w:rPr>
      <w:rFonts w:ascii="Times New Roman" w:hAnsi="Times New Roman"/>
      <w:sz w:val="24"/>
      <w:szCs w:val="24"/>
    </w:rPr>
  </w:style>
  <w:style w:type="paragraph" w:styleId="a8">
    <w:name w:val="footer"/>
    <w:basedOn w:val="a"/>
    <w:link w:val="Char1"/>
    <w:uiPriority w:val="99"/>
    <w:unhideWhenUsed/>
    <w:rsid w:val="006F55B5"/>
    <w:pPr>
      <w:tabs>
        <w:tab w:val="center" w:pos="4153"/>
        <w:tab w:val="right" w:pos="8306"/>
      </w:tabs>
    </w:pPr>
  </w:style>
  <w:style w:type="character" w:customStyle="1" w:styleId="Char1">
    <w:name w:val="تذييل الصفحة Char"/>
    <w:basedOn w:val="a0"/>
    <w:link w:val="a8"/>
    <w:uiPriority w:val="99"/>
    <w:rsid w:val="006F55B5"/>
    <w:rPr>
      <w:rFonts w:ascii="Times New Roman" w:hAnsi="Times New Roman"/>
      <w:sz w:val="24"/>
      <w:szCs w:val="24"/>
    </w:rPr>
  </w:style>
  <w:style w:type="character" w:customStyle="1" w:styleId="Bodytext5">
    <w:name w:val="Body text (5)_"/>
    <w:basedOn w:val="a0"/>
    <w:link w:val="Bodytext50"/>
    <w:rsid w:val="00261D76"/>
    <w:rPr>
      <w:rFonts w:ascii="Times New Roman" w:eastAsia="Times New Roman" w:hAnsi="Times New Roman" w:cs="Times New Roman"/>
      <w:sz w:val="20"/>
      <w:szCs w:val="20"/>
      <w:shd w:val="clear" w:color="auto" w:fill="FFFFFF"/>
    </w:rPr>
  </w:style>
  <w:style w:type="paragraph" w:customStyle="1" w:styleId="Bodytext50">
    <w:name w:val="Body text (5)"/>
    <w:basedOn w:val="a"/>
    <w:link w:val="Bodytext5"/>
    <w:rsid w:val="00261D76"/>
    <w:pPr>
      <w:widowControl w:val="0"/>
      <w:shd w:val="clear" w:color="auto" w:fill="FFFFFF"/>
      <w:spacing w:before="120" w:after="120" w:line="226" w:lineRule="exact"/>
      <w:ind w:hanging="220"/>
      <w:jc w:val="both"/>
    </w:pPr>
    <w:rPr>
      <w:rFonts w:eastAsia="Times New Roman" w:cs="Times New Roman"/>
      <w:sz w:val="20"/>
      <w:szCs w:val="20"/>
    </w:rPr>
  </w:style>
  <w:style w:type="paragraph" w:customStyle="1" w:styleId="Style3">
    <w:name w:val="Style 3"/>
    <w:uiPriority w:val="99"/>
    <w:rsid w:val="00261D76"/>
    <w:pPr>
      <w:widowControl w:val="0"/>
      <w:autoSpaceDE w:val="0"/>
      <w:autoSpaceDN w:val="0"/>
      <w:spacing w:after="0" w:line="240" w:lineRule="auto"/>
      <w:ind w:left="72"/>
    </w:pPr>
    <w:rPr>
      <w:rFonts w:ascii="Times New Roman" w:eastAsiaTheme="minorEastAsia" w:hAnsi="Times New Roman" w:cs="Times New Roman"/>
      <w:sz w:val="26"/>
      <w:szCs w:val="26"/>
    </w:rPr>
  </w:style>
  <w:style w:type="character" w:customStyle="1" w:styleId="Bodytext2">
    <w:name w:val="Body text (2)"/>
    <w:basedOn w:val="a0"/>
    <w:rsid w:val="00261D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table" w:styleId="a9">
    <w:name w:val="Table Grid"/>
    <w:basedOn w:val="a1"/>
    <w:uiPriority w:val="59"/>
    <w:rsid w:val="00437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9103567">
      <w:bodyDiv w:val="1"/>
      <w:marLeft w:val="0"/>
      <w:marRight w:val="0"/>
      <w:marTop w:val="0"/>
      <w:marBottom w:val="0"/>
      <w:divBdr>
        <w:top w:val="none" w:sz="0" w:space="0" w:color="auto"/>
        <w:left w:val="none" w:sz="0" w:space="0" w:color="auto"/>
        <w:bottom w:val="none" w:sz="0" w:space="0" w:color="auto"/>
        <w:right w:val="none" w:sz="0" w:space="0" w:color="auto"/>
      </w:divBdr>
      <w:divsChild>
        <w:div w:id="2083523922">
          <w:marLeft w:val="576"/>
          <w:marRight w:val="0"/>
          <w:marTop w:val="80"/>
          <w:marBottom w:val="0"/>
          <w:divBdr>
            <w:top w:val="none" w:sz="0" w:space="0" w:color="auto"/>
            <w:left w:val="none" w:sz="0" w:space="0" w:color="auto"/>
            <w:bottom w:val="none" w:sz="0" w:space="0" w:color="auto"/>
            <w:right w:val="none" w:sz="0" w:space="0" w:color="auto"/>
          </w:divBdr>
        </w:div>
        <w:div w:id="2078933874">
          <w:marLeft w:val="576"/>
          <w:marRight w:val="0"/>
          <w:marTop w:val="80"/>
          <w:marBottom w:val="0"/>
          <w:divBdr>
            <w:top w:val="none" w:sz="0" w:space="0" w:color="auto"/>
            <w:left w:val="none" w:sz="0" w:space="0" w:color="auto"/>
            <w:bottom w:val="none" w:sz="0" w:space="0" w:color="auto"/>
            <w:right w:val="none" w:sz="0" w:space="0" w:color="auto"/>
          </w:divBdr>
        </w:div>
      </w:divsChild>
    </w:div>
    <w:div w:id="973408630">
      <w:bodyDiv w:val="1"/>
      <w:marLeft w:val="0"/>
      <w:marRight w:val="0"/>
      <w:marTop w:val="0"/>
      <w:marBottom w:val="0"/>
      <w:divBdr>
        <w:top w:val="none" w:sz="0" w:space="0" w:color="auto"/>
        <w:left w:val="none" w:sz="0" w:space="0" w:color="auto"/>
        <w:bottom w:val="none" w:sz="0" w:space="0" w:color="auto"/>
        <w:right w:val="none" w:sz="0" w:space="0" w:color="auto"/>
      </w:divBdr>
      <w:divsChild>
        <w:div w:id="67242012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4C8-B768-435E-8487-5280A0D4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3567</Words>
  <Characters>20337</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WinDows7</cp:lastModifiedBy>
  <cp:revision>31</cp:revision>
  <cp:lastPrinted>2016-11-10T16:34:00Z</cp:lastPrinted>
  <dcterms:created xsi:type="dcterms:W3CDTF">2016-11-10T16:17:00Z</dcterms:created>
  <dcterms:modified xsi:type="dcterms:W3CDTF">2017-05-10T14:27:00Z</dcterms:modified>
</cp:coreProperties>
</file>